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7B" w:rsidRPr="005561B7" w:rsidRDefault="00EB79B8" w:rsidP="00466BC0">
      <w:pPr>
        <w:pStyle w:val="Nzev"/>
        <w:rPr>
          <w:rFonts w:eastAsia="Cambria" w:cs="Cambria"/>
          <w:szCs w:val="26"/>
          <w:lang w:val="cs-CZ"/>
        </w:rPr>
      </w:pPr>
      <w:r w:rsidRPr="005561B7">
        <w:rPr>
          <w:spacing w:val="-1"/>
          <w:lang w:val="cs-CZ"/>
        </w:rPr>
        <w:t>Studijní</w:t>
      </w:r>
      <w:r w:rsidRPr="005561B7">
        <w:rPr>
          <w:lang w:val="cs-CZ"/>
        </w:rPr>
        <w:t xml:space="preserve"> zaměření</w:t>
      </w:r>
      <w:r w:rsidRPr="005561B7">
        <w:rPr>
          <w:spacing w:val="-8"/>
          <w:lang w:val="cs-CZ"/>
        </w:rPr>
        <w:t xml:space="preserve"> </w:t>
      </w:r>
      <w:r w:rsidRPr="005561B7">
        <w:rPr>
          <w:lang w:val="cs-CZ"/>
        </w:rPr>
        <w:t>Hra</w:t>
      </w:r>
      <w:r w:rsidRPr="005561B7">
        <w:rPr>
          <w:spacing w:val="-9"/>
          <w:lang w:val="cs-CZ"/>
        </w:rPr>
        <w:t xml:space="preserve"> </w:t>
      </w:r>
      <w:r w:rsidRPr="005561B7">
        <w:rPr>
          <w:lang w:val="cs-CZ"/>
        </w:rPr>
        <w:t>na</w:t>
      </w:r>
      <w:r w:rsidRPr="005561B7">
        <w:rPr>
          <w:spacing w:val="-9"/>
          <w:lang w:val="cs-CZ"/>
        </w:rPr>
        <w:t xml:space="preserve"> </w:t>
      </w:r>
      <w:r w:rsidRPr="005561B7">
        <w:rPr>
          <w:spacing w:val="-1"/>
          <w:lang w:val="cs-CZ"/>
        </w:rPr>
        <w:t>housle</w:t>
      </w:r>
    </w:p>
    <w:p w:rsidR="007C017B" w:rsidRPr="005561B7" w:rsidRDefault="007C017B">
      <w:pPr>
        <w:spacing w:before="5"/>
        <w:rPr>
          <w:rFonts w:ascii="Cambria" w:eastAsia="Cambria" w:hAnsi="Cambria" w:cs="Cambria"/>
          <w:b/>
          <w:bCs/>
          <w:sz w:val="20"/>
          <w:szCs w:val="20"/>
          <w:lang w:val="cs-CZ"/>
        </w:rPr>
      </w:pPr>
    </w:p>
    <w:p w:rsidR="007C017B" w:rsidRPr="005561B7" w:rsidRDefault="00EB79B8" w:rsidP="00466BC0">
      <w:pPr>
        <w:pStyle w:val="Nadpis1"/>
        <w:rPr>
          <w:rFonts w:cs="Cambria"/>
        </w:rPr>
      </w:pPr>
      <w:r w:rsidRPr="005561B7">
        <w:t>Charakteristika</w:t>
      </w:r>
    </w:p>
    <w:p w:rsidR="005561B7" w:rsidRDefault="005561B7">
      <w:pPr>
        <w:pStyle w:val="Zkladntext"/>
        <w:spacing w:before="118"/>
        <w:ind w:left="116" w:right="111" w:firstLine="0"/>
        <w:jc w:val="both"/>
        <w:rPr>
          <w:lang w:val="cs-CZ"/>
        </w:rPr>
      </w:pPr>
      <w:r w:rsidRPr="005561B7">
        <w:rPr>
          <w:lang w:val="cs-CZ"/>
        </w:rPr>
        <w:t xml:space="preserve">Studijní zaměření </w:t>
      </w:r>
      <w:r w:rsidRPr="005561B7">
        <w:rPr>
          <w:b/>
          <w:lang w:val="cs-CZ"/>
        </w:rPr>
        <w:t>Hra na housle</w:t>
      </w:r>
      <w:r w:rsidRPr="005561B7">
        <w:rPr>
          <w:lang w:val="cs-CZ"/>
        </w:rPr>
        <w:t xml:space="preserve"> se uskutečňuje ve vyučovacích předmětech </w:t>
      </w:r>
      <w:r w:rsidRPr="005561B7">
        <w:rPr>
          <w:b/>
          <w:lang w:val="cs-CZ"/>
        </w:rPr>
        <w:t>Hra na housle</w:t>
      </w:r>
      <w:r w:rsidRPr="005561B7">
        <w:rPr>
          <w:lang w:val="cs-CZ"/>
        </w:rPr>
        <w:t xml:space="preserve">, </w:t>
      </w:r>
      <w:r w:rsidRPr="005561B7">
        <w:rPr>
          <w:b/>
          <w:lang w:val="cs-CZ"/>
        </w:rPr>
        <w:t>Hudební nauka</w:t>
      </w:r>
      <w:r w:rsidRPr="005561B7">
        <w:rPr>
          <w:lang w:val="cs-CZ"/>
        </w:rPr>
        <w:t xml:space="preserve"> </w:t>
      </w:r>
      <w:r>
        <w:rPr>
          <w:lang w:val="cs-CZ"/>
        </w:rPr>
        <w:t xml:space="preserve">a </w:t>
      </w:r>
      <w:r w:rsidRPr="005561B7">
        <w:rPr>
          <w:b/>
          <w:lang w:val="cs-CZ"/>
        </w:rPr>
        <w:t>Skupinová praxe</w:t>
      </w:r>
      <w:r w:rsidRPr="005561B7">
        <w:rPr>
          <w:lang w:val="cs-CZ"/>
        </w:rPr>
        <w:t xml:space="preserve"> a v nepovinném předmětu </w:t>
      </w:r>
      <w:r w:rsidRPr="005561B7">
        <w:rPr>
          <w:b/>
          <w:lang w:val="cs-CZ"/>
        </w:rPr>
        <w:t>Sborový zpěv</w:t>
      </w:r>
      <w:r w:rsidRPr="005561B7">
        <w:rPr>
          <w:lang w:val="cs-CZ"/>
        </w:rPr>
        <w:t xml:space="preserve"> nebo v prvních</w:t>
      </w:r>
      <w:r>
        <w:rPr>
          <w:lang w:val="cs-CZ"/>
        </w:rPr>
        <w:t xml:space="preserve"> 3 ročnících v nepovinném předm</w:t>
      </w:r>
      <w:r w:rsidRPr="005561B7">
        <w:rPr>
          <w:lang w:val="cs-CZ"/>
        </w:rPr>
        <w:t xml:space="preserve">ětu </w:t>
      </w:r>
      <w:r w:rsidRPr="005561B7">
        <w:rPr>
          <w:b/>
          <w:lang w:val="cs-CZ"/>
        </w:rPr>
        <w:t>Skupinová praxe</w:t>
      </w:r>
      <w:r w:rsidRPr="005561B7">
        <w:rPr>
          <w:lang w:val="cs-CZ"/>
        </w:rPr>
        <w:t>.</w:t>
      </w:r>
      <w:r>
        <w:rPr>
          <w:lang w:val="cs-CZ"/>
        </w:rPr>
        <w:t xml:space="preserve"> </w:t>
      </w:r>
      <w:r w:rsidRPr="005561B7">
        <w:rPr>
          <w:lang w:val="cs-CZ"/>
        </w:rPr>
        <w:t xml:space="preserve"> </w:t>
      </w:r>
    </w:p>
    <w:p w:rsidR="005561B7" w:rsidRPr="005561B7" w:rsidRDefault="005561B7" w:rsidP="005561B7">
      <w:pPr>
        <w:pStyle w:val="Zkladntext"/>
        <w:spacing w:before="120"/>
        <w:ind w:left="116" w:right="113" w:firstLine="0"/>
        <w:jc w:val="both"/>
        <w:rPr>
          <w:lang w:val="cs-CZ"/>
        </w:rPr>
      </w:pPr>
      <w:r>
        <w:rPr>
          <w:lang w:val="cs-CZ"/>
        </w:rPr>
        <w:t>Ve II. stupni studia je v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hlavním</w:t>
      </w:r>
      <w:r w:rsidRPr="005561B7">
        <w:rPr>
          <w:spacing w:val="29"/>
          <w:lang w:val="cs-CZ"/>
        </w:rPr>
        <w:t xml:space="preserve"> </w:t>
      </w:r>
      <w:r w:rsidRPr="005561B7">
        <w:rPr>
          <w:spacing w:val="-1"/>
          <w:lang w:val="cs-CZ"/>
        </w:rPr>
        <w:t>vyučovacím</w:t>
      </w:r>
      <w:r w:rsidRPr="005561B7">
        <w:rPr>
          <w:spacing w:val="32"/>
          <w:lang w:val="cs-CZ"/>
        </w:rPr>
        <w:t xml:space="preserve"> </w:t>
      </w:r>
      <w:r w:rsidRPr="005561B7">
        <w:rPr>
          <w:spacing w:val="-1"/>
          <w:lang w:val="cs-CZ"/>
        </w:rPr>
        <w:t>předmětu</w:t>
      </w:r>
      <w:r w:rsidRPr="005561B7">
        <w:rPr>
          <w:spacing w:val="31"/>
          <w:lang w:val="cs-CZ"/>
        </w:rPr>
        <w:t xml:space="preserve"> </w:t>
      </w:r>
      <w:r w:rsidRPr="005561B7">
        <w:rPr>
          <w:b/>
          <w:spacing w:val="-1"/>
          <w:lang w:val="cs-CZ"/>
        </w:rPr>
        <w:t>Hra</w:t>
      </w:r>
      <w:r w:rsidRPr="005561B7">
        <w:rPr>
          <w:b/>
          <w:spacing w:val="28"/>
          <w:lang w:val="cs-CZ"/>
        </w:rPr>
        <w:t xml:space="preserve"> </w:t>
      </w:r>
      <w:r w:rsidRPr="005561B7">
        <w:rPr>
          <w:b/>
          <w:spacing w:val="-1"/>
          <w:lang w:val="cs-CZ"/>
        </w:rPr>
        <w:t>na</w:t>
      </w:r>
      <w:r w:rsidRPr="005561B7">
        <w:rPr>
          <w:b/>
          <w:spacing w:val="31"/>
          <w:lang w:val="cs-CZ"/>
        </w:rPr>
        <w:t xml:space="preserve"> </w:t>
      </w:r>
      <w:r w:rsidRPr="005561B7">
        <w:rPr>
          <w:b/>
          <w:spacing w:val="-1"/>
          <w:lang w:val="cs-CZ"/>
        </w:rPr>
        <w:t>housle</w:t>
      </w:r>
      <w:r w:rsidRPr="005561B7">
        <w:rPr>
          <w:spacing w:val="32"/>
          <w:lang w:val="cs-CZ"/>
        </w:rPr>
        <w:t xml:space="preserve"> </w:t>
      </w:r>
      <w:r w:rsidRPr="005561B7">
        <w:rPr>
          <w:spacing w:val="-1"/>
          <w:lang w:val="cs-CZ"/>
        </w:rPr>
        <w:t>základní</w:t>
      </w:r>
      <w:r w:rsidRPr="005561B7">
        <w:rPr>
          <w:spacing w:val="30"/>
          <w:lang w:val="cs-CZ"/>
        </w:rPr>
        <w:t xml:space="preserve"> </w:t>
      </w:r>
      <w:r w:rsidRPr="005561B7">
        <w:rPr>
          <w:spacing w:val="-1"/>
          <w:lang w:val="cs-CZ"/>
        </w:rPr>
        <w:t>dotace</w:t>
      </w:r>
      <w:r w:rsidRPr="005561B7">
        <w:rPr>
          <w:spacing w:val="30"/>
          <w:lang w:val="cs-CZ"/>
        </w:rPr>
        <w:t xml:space="preserve"> </w:t>
      </w:r>
      <w:r w:rsidRPr="005561B7">
        <w:rPr>
          <w:lang w:val="cs-CZ"/>
        </w:rPr>
        <w:t>1</w:t>
      </w:r>
      <w:r w:rsidRPr="005561B7">
        <w:rPr>
          <w:spacing w:val="32"/>
          <w:lang w:val="cs-CZ"/>
        </w:rPr>
        <w:t xml:space="preserve"> </w:t>
      </w:r>
      <w:r w:rsidRPr="005561B7">
        <w:rPr>
          <w:spacing w:val="-1"/>
          <w:lang w:val="cs-CZ"/>
        </w:rPr>
        <w:t>vyučovací</w:t>
      </w:r>
      <w:r w:rsidRPr="005561B7">
        <w:rPr>
          <w:spacing w:val="30"/>
          <w:lang w:val="cs-CZ"/>
        </w:rPr>
        <w:t xml:space="preserve"> </w:t>
      </w:r>
      <w:r w:rsidRPr="005561B7">
        <w:rPr>
          <w:spacing w:val="-1"/>
          <w:lang w:val="cs-CZ"/>
        </w:rPr>
        <w:t>hodina</w:t>
      </w:r>
      <w:r w:rsidRPr="005561B7">
        <w:rPr>
          <w:spacing w:val="31"/>
          <w:lang w:val="cs-CZ"/>
        </w:rPr>
        <w:t xml:space="preserve"> </w:t>
      </w:r>
      <w:r w:rsidRPr="005561B7">
        <w:rPr>
          <w:spacing w:val="-1"/>
          <w:lang w:val="cs-CZ"/>
        </w:rPr>
        <w:t>týdně.</w:t>
      </w:r>
      <w:r w:rsidRPr="005561B7">
        <w:rPr>
          <w:spacing w:val="32"/>
          <w:lang w:val="cs-CZ"/>
        </w:rPr>
        <w:t xml:space="preserve"> </w:t>
      </w:r>
      <w:r w:rsidRPr="005561B7">
        <w:rPr>
          <w:spacing w:val="-2"/>
          <w:lang w:val="cs-CZ"/>
        </w:rPr>
        <w:t>Je-li</w:t>
      </w:r>
      <w:r w:rsidRPr="005561B7">
        <w:rPr>
          <w:spacing w:val="76"/>
          <w:lang w:val="cs-CZ"/>
        </w:rPr>
        <w:t xml:space="preserve"> </w:t>
      </w:r>
      <w:r w:rsidRPr="005561B7">
        <w:rPr>
          <w:spacing w:val="-1"/>
          <w:lang w:val="cs-CZ"/>
        </w:rPr>
        <w:t>student</w:t>
      </w:r>
      <w:r w:rsidRPr="005561B7">
        <w:rPr>
          <w:spacing w:val="12"/>
          <w:lang w:val="cs-CZ"/>
        </w:rPr>
        <w:t xml:space="preserve"> </w:t>
      </w:r>
      <w:r w:rsidRPr="005561B7">
        <w:rPr>
          <w:spacing w:val="-1"/>
          <w:lang w:val="cs-CZ"/>
        </w:rPr>
        <w:t>zaměřen</w:t>
      </w:r>
      <w:r w:rsidRPr="005561B7">
        <w:rPr>
          <w:spacing w:val="10"/>
          <w:lang w:val="cs-CZ"/>
        </w:rPr>
        <w:t xml:space="preserve"> </w:t>
      </w:r>
      <w:r w:rsidRPr="005561B7">
        <w:rPr>
          <w:spacing w:val="-1"/>
          <w:lang w:val="cs-CZ"/>
        </w:rPr>
        <w:t>na</w:t>
      </w:r>
      <w:r w:rsidRPr="005561B7">
        <w:rPr>
          <w:spacing w:val="12"/>
          <w:lang w:val="cs-CZ"/>
        </w:rPr>
        <w:t xml:space="preserve"> </w:t>
      </w:r>
      <w:r w:rsidRPr="005561B7">
        <w:rPr>
          <w:spacing w:val="-1"/>
          <w:lang w:val="cs-CZ"/>
        </w:rPr>
        <w:t>komorní</w:t>
      </w:r>
      <w:r w:rsidRPr="005561B7">
        <w:rPr>
          <w:spacing w:val="12"/>
          <w:lang w:val="cs-CZ"/>
        </w:rPr>
        <w:t xml:space="preserve"> </w:t>
      </w:r>
      <w:r w:rsidRPr="005561B7">
        <w:rPr>
          <w:lang w:val="cs-CZ"/>
        </w:rPr>
        <w:t>a</w:t>
      </w:r>
      <w:r w:rsidRPr="005561B7">
        <w:rPr>
          <w:spacing w:val="12"/>
          <w:lang w:val="cs-CZ"/>
        </w:rPr>
        <w:t xml:space="preserve"> </w:t>
      </w:r>
      <w:r w:rsidRPr="005561B7">
        <w:rPr>
          <w:spacing w:val="-1"/>
          <w:lang w:val="cs-CZ"/>
        </w:rPr>
        <w:t>orchestrální</w:t>
      </w:r>
      <w:r w:rsidRPr="005561B7">
        <w:rPr>
          <w:spacing w:val="12"/>
          <w:lang w:val="cs-CZ"/>
        </w:rPr>
        <w:t xml:space="preserve"> </w:t>
      </w:r>
      <w:r w:rsidRPr="005561B7">
        <w:rPr>
          <w:spacing w:val="-1"/>
          <w:lang w:val="cs-CZ"/>
        </w:rPr>
        <w:t>hru,</w:t>
      </w:r>
      <w:r w:rsidRPr="005561B7">
        <w:rPr>
          <w:spacing w:val="12"/>
          <w:lang w:val="cs-CZ"/>
        </w:rPr>
        <w:t xml:space="preserve"> </w:t>
      </w:r>
      <w:r w:rsidRPr="005561B7">
        <w:rPr>
          <w:spacing w:val="-2"/>
          <w:lang w:val="cs-CZ"/>
        </w:rPr>
        <w:t>probíhá</w:t>
      </w:r>
      <w:r w:rsidRPr="005561B7">
        <w:rPr>
          <w:spacing w:val="12"/>
          <w:lang w:val="cs-CZ"/>
        </w:rPr>
        <w:t xml:space="preserve"> </w:t>
      </w:r>
      <w:r w:rsidRPr="005561B7">
        <w:rPr>
          <w:spacing w:val="-1"/>
          <w:lang w:val="cs-CZ"/>
        </w:rPr>
        <w:t>výuka</w:t>
      </w:r>
      <w:r w:rsidRPr="005561B7">
        <w:rPr>
          <w:spacing w:val="12"/>
          <w:lang w:val="cs-CZ"/>
        </w:rPr>
        <w:t xml:space="preserve"> </w:t>
      </w:r>
      <w:r w:rsidRPr="005561B7">
        <w:rPr>
          <w:spacing w:val="-1"/>
          <w:lang w:val="cs-CZ"/>
        </w:rPr>
        <w:t>především</w:t>
      </w:r>
      <w:r w:rsidRPr="005561B7">
        <w:rPr>
          <w:spacing w:val="11"/>
          <w:lang w:val="cs-CZ"/>
        </w:rPr>
        <w:t xml:space="preserve"> </w:t>
      </w:r>
      <w:r w:rsidRPr="005561B7">
        <w:rPr>
          <w:lang w:val="cs-CZ"/>
        </w:rPr>
        <w:t>v</w:t>
      </w:r>
      <w:r w:rsidRPr="005561B7">
        <w:rPr>
          <w:spacing w:val="5"/>
          <w:lang w:val="cs-CZ"/>
        </w:rPr>
        <w:t xml:space="preserve"> </w:t>
      </w:r>
      <w:r w:rsidRPr="005561B7">
        <w:rPr>
          <w:spacing w:val="-1"/>
          <w:lang w:val="cs-CZ"/>
        </w:rPr>
        <w:t>těchto</w:t>
      </w:r>
      <w:r w:rsidRPr="005561B7">
        <w:rPr>
          <w:spacing w:val="14"/>
          <w:lang w:val="cs-CZ"/>
        </w:rPr>
        <w:t xml:space="preserve"> </w:t>
      </w:r>
      <w:r w:rsidRPr="005561B7">
        <w:rPr>
          <w:spacing w:val="-1"/>
          <w:lang w:val="cs-CZ"/>
        </w:rPr>
        <w:t>předmětech,</w:t>
      </w:r>
      <w:r w:rsidRPr="005561B7">
        <w:rPr>
          <w:spacing w:val="10"/>
          <w:lang w:val="cs-CZ"/>
        </w:rPr>
        <w:t xml:space="preserve"> </w:t>
      </w:r>
      <w:r w:rsidRPr="005561B7">
        <w:rPr>
          <w:spacing w:val="-1"/>
          <w:lang w:val="cs-CZ"/>
        </w:rPr>
        <w:t>pak</w:t>
      </w:r>
      <w:r w:rsidRPr="005561B7">
        <w:rPr>
          <w:spacing w:val="73"/>
          <w:lang w:val="cs-CZ"/>
        </w:rPr>
        <w:t xml:space="preserve"> </w:t>
      </w:r>
      <w:r w:rsidRPr="005561B7">
        <w:rPr>
          <w:spacing w:val="-1"/>
          <w:lang w:val="cs-CZ"/>
        </w:rPr>
        <w:t>může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být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individuální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výuka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snížena</w:t>
      </w:r>
      <w:r w:rsidRPr="005561B7">
        <w:rPr>
          <w:lang w:val="cs-CZ"/>
        </w:rPr>
        <w:t xml:space="preserve"> na</w:t>
      </w:r>
      <w:r w:rsidRPr="005561B7">
        <w:rPr>
          <w:spacing w:val="-1"/>
          <w:lang w:val="cs-CZ"/>
        </w:rPr>
        <w:t xml:space="preserve"> 0,5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hodiny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(povinné</w:t>
      </w:r>
      <w:r w:rsidRPr="005561B7"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minimum) a na 1,5 hodiny navýšen předmět </w:t>
      </w:r>
      <w:r w:rsidRPr="005561B7">
        <w:rPr>
          <w:b/>
          <w:spacing w:val="-1"/>
          <w:lang w:val="cs-CZ"/>
        </w:rPr>
        <w:t>Skupinová praxe</w:t>
      </w:r>
      <w:r>
        <w:rPr>
          <w:spacing w:val="-1"/>
          <w:lang w:val="cs-CZ"/>
        </w:rPr>
        <w:t>.</w:t>
      </w:r>
    </w:p>
    <w:p w:rsidR="007C017B" w:rsidRPr="00466BC0" w:rsidRDefault="00EB79B8" w:rsidP="00466BC0">
      <w:pPr>
        <w:pStyle w:val="Nadpis1"/>
      </w:pPr>
      <w:r w:rsidRPr="005561B7">
        <w:rPr>
          <w:rFonts w:cs="Cambria"/>
        </w:rPr>
        <w:t>U</w:t>
      </w:r>
      <w:r w:rsidRPr="005561B7">
        <w:t>čební plán</w:t>
      </w:r>
      <w:r w:rsidRPr="005561B7">
        <w:rPr>
          <w:spacing w:val="-2"/>
        </w:rPr>
        <w:t xml:space="preserve"> </w:t>
      </w:r>
      <w:r w:rsidRPr="005561B7">
        <w:t>– Hra</w:t>
      </w:r>
      <w:r w:rsidRPr="005561B7">
        <w:rPr>
          <w:spacing w:val="1"/>
        </w:rPr>
        <w:t xml:space="preserve"> </w:t>
      </w:r>
      <w:r w:rsidRPr="005561B7">
        <w:t>na housle, I.</w:t>
      </w:r>
      <w:r w:rsidRPr="005561B7">
        <w:rPr>
          <w:spacing w:val="-2"/>
        </w:rPr>
        <w:t xml:space="preserve"> </w:t>
      </w:r>
      <w:r w:rsidRPr="005561B7">
        <w:t>stupeň</w:t>
      </w:r>
    </w:p>
    <w:p w:rsidR="007C017B" w:rsidRPr="005561B7" w:rsidRDefault="007C017B">
      <w:pPr>
        <w:spacing w:before="1"/>
        <w:rPr>
          <w:rFonts w:ascii="Cambria" w:eastAsia="Cambria" w:hAnsi="Cambria" w:cs="Cambria"/>
          <w:b/>
          <w:bCs/>
          <w:sz w:val="12"/>
          <w:szCs w:val="12"/>
          <w:lang w:val="cs-CZ"/>
        </w:rPr>
      </w:pPr>
    </w:p>
    <w:tbl>
      <w:tblPr>
        <w:tblStyle w:val="TableNormal"/>
        <w:tblW w:w="0" w:type="auto"/>
        <w:tblInd w:w="1613" w:type="dxa"/>
        <w:tblLayout w:type="fixed"/>
        <w:tblLook w:val="01E0" w:firstRow="1" w:lastRow="1" w:firstColumn="1" w:lastColumn="1" w:noHBand="0" w:noVBand="0"/>
      </w:tblPr>
      <w:tblGrid>
        <w:gridCol w:w="2048"/>
        <w:gridCol w:w="574"/>
        <w:gridCol w:w="571"/>
        <w:gridCol w:w="574"/>
        <w:gridCol w:w="574"/>
        <w:gridCol w:w="574"/>
        <w:gridCol w:w="571"/>
        <w:gridCol w:w="574"/>
      </w:tblGrid>
      <w:tr w:rsidR="007C017B" w:rsidRPr="005561B7">
        <w:trPr>
          <w:trHeight w:hRule="exact" w:val="274"/>
        </w:trPr>
        <w:tc>
          <w:tcPr>
            <w:tcW w:w="2048" w:type="dxa"/>
            <w:tcBorders>
              <w:top w:val="single" w:sz="8" w:space="0" w:color="4F81BC"/>
              <w:left w:val="single" w:sz="8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EB79B8">
            <w:pPr>
              <w:pStyle w:val="TableParagraph"/>
              <w:spacing w:line="262" w:lineRule="exact"/>
              <w:ind w:left="224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 w:hAnsi="Calibri"/>
                <w:b/>
                <w:color w:val="FFFFFF"/>
                <w:spacing w:val="-1"/>
                <w:lang w:val="cs-CZ"/>
              </w:rPr>
              <w:t>Povinný</w:t>
            </w:r>
            <w:r w:rsidRPr="005561B7">
              <w:rPr>
                <w:rFonts w:ascii="Calibri" w:hAnsi="Calibri"/>
                <w:b/>
                <w:color w:val="FFFFFF"/>
                <w:spacing w:val="-2"/>
                <w:lang w:val="cs-CZ"/>
              </w:rPr>
              <w:t xml:space="preserve"> </w:t>
            </w:r>
            <w:r w:rsidRPr="005561B7">
              <w:rPr>
                <w:rFonts w:ascii="Calibri" w:hAnsi="Calibri"/>
                <w:b/>
                <w:color w:val="FFFFFF"/>
                <w:spacing w:val="-1"/>
                <w:lang w:val="cs-CZ"/>
              </w:rPr>
              <w:t>předmět</w:t>
            </w:r>
          </w:p>
        </w:tc>
        <w:tc>
          <w:tcPr>
            <w:tcW w:w="574" w:type="dxa"/>
            <w:tcBorders>
              <w:top w:val="single" w:sz="8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EB79B8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color w:val="FFFFFF"/>
                <w:lang w:val="cs-CZ"/>
              </w:rPr>
              <w:t>1.</w:t>
            </w:r>
            <w:r w:rsidRPr="005561B7">
              <w:rPr>
                <w:rFonts w:ascii="Calibri"/>
                <w:b/>
                <w:color w:val="FFFFFF"/>
                <w:spacing w:val="-1"/>
                <w:lang w:val="cs-CZ"/>
              </w:rPr>
              <w:t xml:space="preserve"> </w:t>
            </w:r>
            <w:r w:rsidRPr="005561B7">
              <w:rPr>
                <w:rFonts w:ascii="Calibri"/>
                <w:b/>
                <w:color w:val="FFFFFF"/>
                <w:lang w:val="cs-CZ"/>
              </w:rPr>
              <w:t>r.</w:t>
            </w:r>
          </w:p>
        </w:tc>
        <w:tc>
          <w:tcPr>
            <w:tcW w:w="571" w:type="dxa"/>
            <w:tcBorders>
              <w:top w:val="single" w:sz="8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EB79B8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color w:val="FFFFFF"/>
                <w:lang w:val="cs-CZ"/>
              </w:rPr>
              <w:t>2.</w:t>
            </w:r>
            <w:r w:rsidRPr="005561B7">
              <w:rPr>
                <w:rFonts w:ascii="Calibri"/>
                <w:b/>
                <w:color w:val="FFFFFF"/>
                <w:spacing w:val="-1"/>
                <w:lang w:val="cs-CZ"/>
              </w:rPr>
              <w:t xml:space="preserve"> </w:t>
            </w:r>
            <w:r w:rsidRPr="005561B7">
              <w:rPr>
                <w:rFonts w:ascii="Calibri"/>
                <w:b/>
                <w:color w:val="FFFFFF"/>
                <w:lang w:val="cs-CZ"/>
              </w:rPr>
              <w:t>r.</w:t>
            </w:r>
          </w:p>
        </w:tc>
        <w:tc>
          <w:tcPr>
            <w:tcW w:w="574" w:type="dxa"/>
            <w:tcBorders>
              <w:top w:val="single" w:sz="8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EB79B8">
            <w:pPr>
              <w:pStyle w:val="TableParagraph"/>
              <w:spacing w:line="262" w:lineRule="exact"/>
              <w:ind w:left="104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color w:val="FFFFFF"/>
                <w:lang w:val="cs-CZ"/>
              </w:rPr>
              <w:t>3.</w:t>
            </w:r>
            <w:r w:rsidRPr="005561B7">
              <w:rPr>
                <w:rFonts w:ascii="Calibri"/>
                <w:b/>
                <w:color w:val="FFFFFF"/>
                <w:spacing w:val="-1"/>
                <w:lang w:val="cs-CZ"/>
              </w:rPr>
              <w:t xml:space="preserve"> </w:t>
            </w:r>
            <w:r w:rsidRPr="005561B7">
              <w:rPr>
                <w:rFonts w:ascii="Calibri"/>
                <w:b/>
                <w:color w:val="FFFFFF"/>
                <w:lang w:val="cs-CZ"/>
              </w:rPr>
              <w:t>r.</w:t>
            </w:r>
          </w:p>
        </w:tc>
        <w:tc>
          <w:tcPr>
            <w:tcW w:w="574" w:type="dxa"/>
            <w:tcBorders>
              <w:top w:val="single" w:sz="8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EB79B8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color w:val="FFFFFF"/>
                <w:lang w:val="cs-CZ"/>
              </w:rPr>
              <w:t>4.</w:t>
            </w:r>
            <w:r w:rsidRPr="005561B7">
              <w:rPr>
                <w:rFonts w:ascii="Calibri"/>
                <w:b/>
                <w:color w:val="FFFFFF"/>
                <w:spacing w:val="-1"/>
                <w:lang w:val="cs-CZ"/>
              </w:rPr>
              <w:t xml:space="preserve"> </w:t>
            </w:r>
            <w:r w:rsidRPr="005561B7">
              <w:rPr>
                <w:rFonts w:ascii="Calibri"/>
                <w:b/>
                <w:color w:val="FFFFFF"/>
                <w:lang w:val="cs-CZ"/>
              </w:rPr>
              <w:t>r.</w:t>
            </w:r>
          </w:p>
        </w:tc>
        <w:tc>
          <w:tcPr>
            <w:tcW w:w="574" w:type="dxa"/>
            <w:tcBorders>
              <w:top w:val="single" w:sz="8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EB79B8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color w:val="FFFFFF"/>
                <w:lang w:val="cs-CZ"/>
              </w:rPr>
              <w:t>5.</w:t>
            </w:r>
            <w:r w:rsidRPr="005561B7">
              <w:rPr>
                <w:rFonts w:ascii="Calibri"/>
                <w:b/>
                <w:color w:val="FFFFFF"/>
                <w:spacing w:val="-1"/>
                <w:lang w:val="cs-CZ"/>
              </w:rPr>
              <w:t xml:space="preserve"> </w:t>
            </w:r>
            <w:r w:rsidRPr="005561B7">
              <w:rPr>
                <w:rFonts w:ascii="Calibri"/>
                <w:b/>
                <w:color w:val="FFFFFF"/>
                <w:lang w:val="cs-CZ"/>
              </w:rPr>
              <w:t>r.</w:t>
            </w:r>
          </w:p>
        </w:tc>
        <w:tc>
          <w:tcPr>
            <w:tcW w:w="571" w:type="dxa"/>
            <w:tcBorders>
              <w:top w:val="single" w:sz="8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EB79B8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color w:val="FFFFFF"/>
                <w:lang w:val="cs-CZ"/>
              </w:rPr>
              <w:t>6.</w:t>
            </w:r>
            <w:r w:rsidRPr="005561B7">
              <w:rPr>
                <w:rFonts w:ascii="Calibri"/>
                <w:b/>
                <w:color w:val="FFFFFF"/>
                <w:spacing w:val="-1"/>
                <w:lang w:val="cs-CZ"/>
              </w:rPr>
              <w:t xml:space="preserve"> </w:t>
            </w:r>
            <w:r w:rsidRPr="005561B7">
              <w:rPr>
                <w:rFonts w:ascii="Calibri"/>
                <w:b/>
                <w:color w:val="FFFFFF"/>
                <w:lang w:val="cs-CZ"/>
              </w:rPr>
              <w:t>r.</w:t>
            </w:r>
          </w:p>
        </w:tc>
        <w:tc>
          <w:tcPr>
            <w:tcW w:w="574" w:type="dxa"/>
            <w:tcBorders>
              <w:top w:val="single" w:sz="8" w:space="0" w:color="4F81BC"/>
              <w:left w:val="single" w:sz="5" w:space="0" w:color="4F81BC"/>
              <w:bottom w:val="single" w:sz="5" w:space="0" w:color="4F81BC"/>
              <w:right w:val="single" w:sz="8" w:space="0" w:color="4F81BC"/>
            </w:tcBorders>
            <w:shd w:val="clear" w:color="auto" w:fill="4F81BC"/>
          </w:tcPr>
          <w:p w:rsidR="007C017B" w:rsidRPr="005561B7" w:rsidRDefault="00EB79B8">
            <w:pPr>
              <w:pStyle w:val="TableParagraph"/>
              <w:spacing w:line="262" w:lineRule="exact"/>
              <w:ind w:left="104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color w:val="FFFFFF"/>
                <w:lang w:val="cs-CZ"/>
              </w:rPr>
              <w:t>7.</w:t>
            </w:r>
            <w:r w:rsidRPr="005561B7">
              <w:rPr>
                <w:rFonts w:ascii="Calibri"/>
                <w:b/>
                <w:color w:val="FFFFFF"/>
                <w:spacing w:val="-1"/>
                <w:lang w:val="cs-CZ"/>
              </w:rPr>
              <w:t xml:space="preserve"> </w:t>
            </w:r>
            <w:r w:rsidRPr="005561B7">
              <w:rPr>
                <w:rFonts w:ascii="Calibri"/>
                <w:b/>
                <w:color w:val="FFFFFF"/>
                <w:lang w:val="cs-CZ"/>
              </w:rPr>
              <w:t>r.</w:t>
            </w:r>
          </w:p>
        </w:tc>
      </w:tr>
      <w:tr w:rsidR="007C017B" w:rsidRPr="005561B7">
        <w:trPr>
          <w:trHeight w:hRule="exact" w:val="283"/>
        </w:trPr>
        <w:tc>
          <w:tcPr>
            <w:tcW w:w="2048" w:type="dxa"/>
            <w:tcBorders>
              <w:top w:val="single" w:sz="5" w:space="0" w:color="4F81BC"/>
              <w:left w:val="single" w:sz="8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spacing w:val="-1"/>
                <w:lang w:val="cs-CZ"/>
              </w:rPr>
              <w:t>Hra</w:t>
            </w:r>
            <w:r w:rsidRPr="005561B7">
              <w:rPr>
                <w:rFonts w:ascii="Calibri"/>
                <w:lang w:val="cs-CZ"/>
              </w:rPr>
              <w:t xml:space="preserve"> </w:t>
            </w:r>
            <w:r w:rsidRPr="005561B7">
              <w:rPr>
                <w:rFonts w:ascii="Calibri"/>
                <w:spacing w:val="-1"/>
                <w:lang w:val="cs-CZ"/>
              </w:rPr>
              <w:t>na housle</w:t>
            </w:r>
            <w:bookmarkStart w:id="0" w:name="_Ref436169958"/>
            <w:r w:rsidR="00466BC0">
              <w:rPr>
                <w:rStyle w:val="Znakapoznpodarou"/>
                <w:rFonts w:ascii="Calibri"/>
                <w:spacing w:val="-1"/>
                <w:lang w:val="cs-CZ"/>
              </w:rPr>
              <w:footnoteReference w:id="1"/>
            </w:r>
            <w:bookmarkEnd w:id="0"/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8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8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</w:tr>
      <w:tr w:rsidR="007C017B" w:rsidRPr="005561B7">
        <w:trPr>
          <w:trHeight w:hRule="exact" w:val="286"/>
        </w:trPr>
        <w:tc>
          <w:tcPr>
            <w:tcW w:w="2048" w:type="dxa"/>
            <w:tcBorders>
              <w:top w:val="single" w:sz="5" w:space="0" w:color="4F81BC"/>
              <w:left w:val="single" w:sz="8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 w:rsidP="00466BC0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 w:hAnsi="Calibri"/>
                <w:spacing w:val="-1"/>
                <w:lang w:val="cs-CZ"/>
              </w:rPr>
              <w:t>Hudební</w:t>
            </w:r>
            <w:r w:rsidRPr="005561B7">
              <w:rPr>
                <w:rFonts w:ascii="Calibri" w:hAnsi="Calibri"/>
                <w:lang w:val="cs-CZ"/>
              </w:rPr>
              <w:t xml:space="preserve"> </w:t>
            </w:r>
            <w:r w:rsidR="00466BC0">
              <w:rPr>
                <w:rFonts w:ascii="Calibri" w:hAnsi="Calibri"/>
                <w:spacing w:val="-1"/>
                <w:lang w:val="cs-CZ"/>
              </w:rPr>
              <w:t>nauk</w:t>
            </w:r>
            <w:r w:rsidRPr="005561B7">
              <w:rPr>
                <w:rFonts w:ascii="Calibri" w:hAnsi="Calibri"/>
                <w:spacing w:val="-1"/>
                <w:lang w:val="cs-CZ"/>
              </w:rPr>
              <w:t>a</w:t>
            </w:r>
            <w:r w:rsidR="00466BC0">
              <w:rPr>
                <w:rStyle w:val="Znakapoznpodarou"/>
                <w:rFonts w:ascii="Calibri" w:hAnsi="Calibri"/>
                <w:spacing w:val="-1"/>
                <w:lang w:val="cs-CZ"/>
              </w:rPr>
              <w:footnoteReference w:id="2"/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8" w:space="0" w:color="4F81BC"/>
            </w:tcBorders>
          </w:tcPr>
          <w:p w:rsidR="007C017B" w:rsidRPr="005561B7" w:rsidRDefault="007C017B">
            <w:pPr>
              <w:rPr>
                <w:lang w:val="cs-CZ"/>
              </w:rPr>
            </w:pPr>
          </w:p>
        </w:tc>
      </w:tr>
      <w:tr w:rsidR="007C017B" w:rsidRPr="005561B7">
        <w:trPr>
          <w:trHeight w:hRule="exact" w:val="284"/>
        </w:trPr>
        <w:tc>
          <w:tcPr>
            <w:tcW w:w="2048" w:type="dxa"/>
            <w:tcBorders>
              <w:top w:val="single" w:sz="5" w:space="0" w:color="4F81BC"/>
              <w:left w:val="single" w:sz="8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 w:hAnsi="Calibri"/>
                <w:spacing w:val="-1"/>
                <w:lang w:val="cs-CZ"/>
              </w:rPr>
              <w:t>Skupinová</w:t>
            </w:r>
            <w:r w:rsidRPr="005561B7">
              <w:rPr>
                <w:rFonts w:ascii="Calibri" w:hAnsi="Calibri"/>
                <w:lang w:val="cs-CZ"/>
              </w:rPr>
              <w:t xml:space="preserve"> </w:t>
            </w:r>
            <w:r w:rsidRPr="005561B7">
              <w:rPr>
                <w:rFonts w:ascii="Calibri" w:hAnsi="Calibri"/>
                <w:spacing w:val="-1"/>
                <w:lang w:val="cs-CZ"/>
              </w:rPr>
              <w:t>praxe</w:t>
            </w:r>
            <w:r w:rsidR="00466BC0" w:rsidRPr="00466BC0">
              <w:rPr>
                <w:rFonts w:ascii="Calibri" w:hAnsi="Calibri"/>
                <w:spacing w:val="-1"/>
                <w:vertAlign w:val="superscript"/>
                <w:lang w:val="cs-CZ"/>
              </w:rPr>
              <w:fldChar w:fldCharType="begin"/>
            </w:r>
            <w:r w:rsidR="00466BC0" w:rsidRPr="00466BC0">
              <w:rPr>
                <w:rFonts w:ascii="Calibri" w:hAnsi="Calibri"/>
                <w:spacing w:val="-1"/>
                <w:vertAlign w:val="superscript"/>
                <w:lang w:val="cs-CZ"/>
              </w:rPr>
              <w:instrText xml:space="preserve"> NOTEREF _Ref436169958 \h </w:instrText>
            </w:r>
            <w:r w:rsidR="00466BC0" w:rsidRPr="00466BC0">
              <w:rPr>
                <w:rFonts w:ascii="Calibri" w:hAnsi="Calibri"/>
                <w:spacing w:val="-1"/>
                <w:vertAlign w:val="superscript"/>
                <w:lang w:val="cs-CZ"/>
              </w:rPr>
            </w:r>
            <w:r w:rsidR="00466BC0">
              <w:rPr>
                <w:rFonts w:ascii="Calibri" w:hAnsi="Calibri"/>
                <w:spacing w:val="-1"/>
                <w:vertAlign w:val="superscript"/>
                <w:lang w:val="cs-CZ"/>
              </w:rPr>
              <w:instrText xml:space="preserve"> \* MERGEFORMAT </w:instrText>
            </w:r>
            <w:r w:rsidR="00466BC0" w:rsidRPr="00466BC0">
              <w:rPr>
                <w:rFonts w:ascii="Calibri" w:hAnsi="Calibri"/>
                <w:spacing w:val="-1"/>
                <w:vertAlign w:val="superscript"/>
                <w:lang w:val="cs-CZ"/>
              </w:rPr>
              <w:fldChar w:fldCharType="separate"/>
            </w:r>
            <w:r w:rsidR="00466BC0" w:rsidRPr="00466BC0">
              <w:rPr>
                <w:rFonts w:ascii="Calibri" w:hAnsi="Calibri"/>
                <w:spacing w:val="-1"/>
                <w:vertAlign w:val="superscript"/>
                <w:lang w:val="cs-CZ"/>
              </w:rPr>
              <w:t>1</w:t>
            </w:r>
            <w:r w:rsidR="00466BC0" w:rsidRPr="00466BC0">
              <w:rPr>
                <w:rFonts w:ascii="Calibri" w:hAnsi="Calibri"/>
                <w:spacing w:val="-1"/>
                <w:vertAlign w:val="superscript"/>
                <w:lang w:val="cs-CZ"/>
              </w:rPr>
              <w:fldChar w:fldCharType="end"/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8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8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</w:tr>
      <w:tr w:rsidR="007C017B" w:rsidRPr="005561B7">
        <w:trPr>
          <w:trHeight w:hRule="exact" w:val="283"/>
        </w:trPr>
        <w:tc>
          <w:tcPr>
            <w:tcW w:w="2048" w:type="dxa"/>
            <w:tcBorders>
              <w:top w:val="single" w:sz="5" w:space="0" w:color="4F81BC"/>
              <w:left w:val="single" w:sz="8" w:space="0" w:color="4F81BC"/>
              <w:bottom w:val="single" w:sz="5" w:space="0" w:color="4F81BC"/>
              <w:right w:val="single" w:sz="5" w:space="0" w:color="4F81BC"/>
            </w:tcBorders>
            <w:shd w:val="clear" w:color="auto" w:fill="D9D9D9"/>
          </w:tcPr>
          <w:p w:rsidR="007C017B" w:rsidRPr="005561B7" w:rsidRDefault="00EB79B8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spacing w:val="-1"/>
                <w:lang w:val="cs-CZ"/>
              </w:rPr>
              <w:t>Celkem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D9D9D9"/>
          </w:tcPr>
          <w:p w:rsidR="007C017B" w:rsidRPr="005561B7" w:rsidRDefault="00EB79B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D9D9D9"/>
          </w:tcPr>
          <w:p w:rsidR="007C017B" w:rsidRPr="005561B7" w:rsidRDefault="00EB79B8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2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D9D9D9"/>
          </w:tcPr>
          <w:p w:rsidR="007C017B" w:rsidRPr="005561B7" w:rsidRDefault="00EB79B8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2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D9D9D9"/>
          </w:tcPr>
          <w:p w:rsidR="007C017B" w:rsidRPr="005561B7" w:rsidRDefault="00EB79B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3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D9D9D9"/>
          </w:tcPr>
          <w:p w:rsidR="007C017B" w:rsidRPr="005561B7" w:rsidRDefault="00EB79B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3</w:t>
            </w: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D9D9D9"/>
          </w:tcPr>
          <w:p w:rsidR="007C017B" w:rsidRPr="005561B7" w:rsidRDefault="00EB79B8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3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8" w:space="0" w:color="4F81BC"/>
            </w:tcBorders>
            <w:shd w:val="clear" w:color="auto" w:fill="D9D9D9"/>
          </w:tcPr>
          <w:p w:rsidR="007C017B" w:rsidRPr="005561B7" w:rsidRDefault="00EB79B8">
            <w:pPr>
              <w:pStyle w:val="TableParagraph"/>
              <w:spacing w:line="264" w:lineRule="exact"/>
              <w:ind w:left="8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2</w:t>
            </w:r>
          </w:p>
        </w:tc>
      </w:tr>
      <w:tr w:rsidR="007C017B" w:rsidRPr="005561B7">
        <w:trPr>
          <w:trHeight w:hRule="exact" w:val="286"/>
        </w:trPr>
        <w:tc>
          <w:tcPr>
            <w:tcW w:w="2048" w:type="dxa"/>
            <w:tcBorders>
              <w:top w:val="single" w:sz="5" w:space="0" w:color="4F81BC"/>
              <w:left w:val="single" w:sz="8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EB79B8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 w:hAnsi="Calibri"/>
                <w:b/>
                <w:color w:val="FFFFFF"/>
                <w:spacing w:val="-1"/>
                <w:lang w:val="cs-CZ"/>
              </w:rPr>
              <w:t>Nepovinný</w:t>
            </w:r>
            <w:r w:rsidRPr="005561B7">
              <w:rPr>
                <w:rFonts w:ascii="Calibri" w:hAnsi="Calibri"/>
                <w:b/>
                <w:color w:val="FFFFFF"/>
                <w:spacing w:val="-2"/>
                <w:lang w:val="cs-CZ"/>
              </w:rPr>
              <w:t xml:space="preserve"> </w:t>
            </w:r>
            <w:r w:rsidRPr="005561B7">
              <w:rPr>
                <w:rFonts w:ascii="Calibri" w:hAnsi="Calibri"/>
                <w:b/>
                <w:color w:val="FFFFFF"/>
                <w:spacing w:val="-1"/>
                <w:lang w:val="cs-CZ"/>
              </w:rPr>
              <w:t>předmět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8" w:space="0" w:color="4F81BC"/>
            </w:tcBorders>
            <w:shd w:val="clear" w:color="auto" w:fill="4F81BC"/>
          </w:tcPr>
          <w:p w:rsidR="007C017B" w:rsidRPr="005561B7" w:rsidRDefault="007C017B">
            <w:pPr>
              <w:rPr>
                <w:lang w:val="cs-CZ"/>
              </w:rPr>
            </w:pPr>
          </w:p>
        </w:tc>
      </w:tr>
      <w:tr w:rsidR="007C017B" w:rsidRPr="005561B7">
        <w:trPr>
          <w:trHeight w:hRule="exact" w:val="283"/>
        </w:trPr>
        <w:tc>
          <w:tcPr>
            <w:tcW w:w="2048" w:type="dxa"/>
            <w:tcBorders>
              <w:top w:val="single" w:sz="5" w:space="0" w:color="4F81BC"/>
              <w:left w:val="single" w:sz="8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 w:hAnsi="Calibri"/>
                <w:spacing w:val="-1"/>
                <w:lang w:val="cs-CZ"/>
              </w:rPr>
              <w:t>Sborový</w:t>
            </w:r>
            <w:r w:rsidRPr="005561B7">
              <w:rPr>
                <w:rFonts w:ascii="Calibri" w:hAnsi="Calibri"/>
                <w:lang w:val="cs-CZ"/>
              </w:rPr>
              <w:t xml:space="preserve"> </w:t>
            </w:r>
            <w:r w:rsidRPr="005561B7">
              <w:rPr>
                <w:rFonts w:ascii="Calibri" w:hAnsi="Calibri"/>
                <w:spacing w:val="-1"/>
                <w:lang w:val="cs-CZ"/>
              </w:rPr>
              <w:t>zpěv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140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1,5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140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1,5</w:t>
            </w: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140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1,5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8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143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1,5</w:t>
            </w:r>
          </w:p>
        </w:tc>
      </w:tr>
      <w:tr w:rsidR="007C017B" w:rsidRPr="005561B7">
        <w:trPr>
          <w:trHeight w:hRule="exact" w:val="295"/>
        </w:trPr>
        <w:tc>
          <w:tcPr>
            <w:tcW w:w="2048" w:type="dxa"/>
            <w:tcBorders>
              <w:top w:val="single" w:sz="5" w:space="0" w:color="4F81BC"/>
              <w:left w:val="single" w:sz="8" w:space="0" w:color="4F81BC"/>
              <w:bottom w:val="single" w:sz="8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 w:hAnsi="Calibri"/>
                <w:spacing w:val="-1"/>
                <w:lang w:val="cs-CZ"/>
              </w:rPr>
              <w:t>Skupinová</w:t>
            </w:r>
            <w:r w:rsidRPr="005561B7">
              <w:rPr>
                <w:rFonts w:ascii="Calibri" w:hAnsi="Calibri"/>
                <w:lang w:val="cs-CZ"/>
              </w:rPr>
              <w:t xml:space="preserve"> </w:t>
            </w:r>
            <w:r w:rsidRPr="005561B7">
              <w:rPr>
                <w:rFonts w:ascii="Calibri" w:hAnsi="Calibri"/>
                <w:spacing w:val="-1"/>
                <w:lang w:val="cs-CZ"/>
              </w:rPr>
              <w:t>praxe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8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8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8" w:space="0" w:color="4F81BC"/>
              <w:right w:val="single" w:sz="5" w:space="0" w:color="4F81BC"/>
            </w:tcBorders>
          </w:tcPr>
          <w:p w:rsidR="007C017B" w:rsidRPr="005561B7" w:rsidRDefault="00EB79B8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8" w:space="0" w:color="4F81BC"/>
              <w:right w:val="single" w:sz="5" w:space="0" w:color="4F81BC"/>
            </w:tcBorders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8" w:space="0" w:color="4F81BC"/>
              <w:right w:val="single" w:sz="5" w:space="0" w:color="4F81BC"/>
            </w:tcBorders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1" w:type="dxa"/>
            <w:tcBorders>
              <w:top w:val="single" w:sz="5" w:space="0" w:color="4F81BC"/>
              <w:left w:val="single" w:sz="5" w:space="0" w:color="4F81BC"/>
              <w:bottom w:val="single" w:sz="8" w:space="0" w:color="4F81BC"/>
              <w:right w:val="single" w:sz="5" w:space="0" w:color="4F81BC"/>
            </w:tcBorders>
          </w:tcPr>
          <w:p w:rsidR="007C017B" w:rsidRPr="005561B7" w:rsidRDefault="007C017B">
            <w:pPr>
              <w:rPr>
                <w:lang w:val="cs-CZ"/>
              </w:rPr>
            </w:pPr>
          </w:p>
        </w:tc>
        <w:tc>
          <w:tcPr>
            <w:tcW w:w="574" w:type="dxa"/>
            <w:tcBorders>
              <w:top w:val="single" w:sz="5" w:space="0" w:color="4F81BC"/>
              <w:left w:val="single" w:sz="5" w:space="0" w:color="4F81BC"/>
              <w:bottom w:val="single" w:sz="8" w:space="0" w:color="4F81BC"/>
              <w:right w:val="single" w:sz="8" w:space="0" w:color="4F81BC"/>
            </w:tcBorders>
          </w:tcPr>
          <w:p w:rsidR="007C017B" w:rsidRPr="005561B7" w:rsidRDefault="007C017B">
            <w:pPr>
              <w:rPr>
                <w:lang w:val="cs-CZ"/>
              </w:rPr>
            </w:pPr>
          </w:p>
        </w:tc>
      </w:tr>
    </w:tbl>
    <w:p w:rsidR="007C017B" w:rsidRPr="005561B7" w:rsidRDefault="00EB79B8">
      <w:pPr>
        <w:spacing w:before="70"/>
        <w:ind w:left="116"/>
        <w:rPr>
          <w:rFonts w:ascii="Cambria" w:eastAsia="Cambria" w:hAnsi="Cambria" w:cs="Cambria"/>
          <w:lang w:val="cs-CZ"/>
        </w:rPr>
      </w:pPr>
      <w:r w:rsidRPr="005561B7">
        <w:rPr>
          <w:rFonts w:ascii="Cambria" w:hAnsi="Cambria"/>
          <w:b/>
          <w:color w:val="233E5F"/>
          <w:spacing w:val="-1"/>
          <w:lang w:val="cs-CZ"/>
        </w:rPr>
        <w:t>Učební</w:t>
      </w:r>
      <w:r w:rsidRPr="005561B7">
        <w:rPr>
          <w:rFonts w:ascii="Cambria" w:hAnsi="Cambria"/>
          <w:b/>
          <w:color w:val="233E5F"/>
          <w:lang w:val="cs-CZ"/>
        </w:rPr>
        <w:t xml:space="preserve"> </w:t>
      </w:r>
      <w:r w:rsidRPr="005561B7">
        <w:rPr>
          <w:rFonts w:ascii="Cambria" w:hAnsi="Cambria"/>
          <w:b/>
          <w:color w:val="233E5F"/>
          <w:spacing w:val="-1"/>
          <w:lang w:val="cs-CZ"/>
        </w:rPr>
        <w:t>osnovy</w:t>
      </w:r>
      <w:r w:rsidRPr="005561B7">
        <w:rPr>
          <w:rFonts w:ascii="Cambria" w:hAnsi="Cambria"/>
          <w:b/>
          <w:color w:val="233E5F"/>
          <w:lang w:val="cs-CZ"/>
        </w:rPr>
        <w:t xml:space="preserve"> </w:t>
      </w:r>
      <w:r w:rsidRPr="005561B7">
        <w:rPr>
          <w:rFonts w:ascii="Cambria" w:hAnsi="Cambria"/>
          <w:b/>
          <w:color w:val="233E5F"/>
          <w:spacing w:val="-1"/>
          <w:lang w:val="cs-CZ"/>
        </w:rPr>
        <w:t>předmětu</w:t>
      </w:r>
      <w:r w:rsidRPr="005561B7">
        <w:rPr>
          <w:rFonts w:ascii="Cambria" w:hAnsi="Cambria"/>
          <w:b/>
          <w:color w:val="233E5F"/>
          <w:lang w:val="cs-CZ"/>
        </w:rPr>
        <w:t xml:space="preserve"> </w:t>
      </w:r>
      <w:r w:rsidRPr="005561B7">
        <w:rPr>
          <w:rFonts w:ascii="Cambria" w:hAnsi="Cambria"/>
          <w:b/>
          <w:color w:val="233E5F"/>
          <w:spacing w:val="-1"/>
          <w:lang w:val="cs-CZ"/>
        </w:rPr>
        <w:t xml:space="preserve">Hra </w:t>
      </w:r>
      <w:r w:rsidRPr="005561B7">
        <w:rPr>
          <w:rFonts w:ascii="Cambria" w:hAnsi="Cambria"/>
          <w:b/>
          <w:color w:val="233E5F"/>
          <w:lang w:val="cs-CZ"/>
        </w:rPr>
        <w:t>na</w:t>
      </w:r>
      <w:r w:rsidRPr="005561B7">
        <w:rPr>
          <w:rFonts w:ascii="Cambria" w:hAnsi="Cambria"/>
          <w:b/>
          <w:color w:val="233E5F"/>
          <w:spacing w:val="-1"/>
          <w:lang w:val="cs-CZ"/>
        </w:rPr>
        <w:t xml:space="preserve"> housle, </w:t>
      </w:r>
      <w:r w:rsidRPr="005561B7">
        <w:rPr>
          <w:rFonts w:ascii="Cambria" w:hAnsi="Cambria"/>
          <w:b/>
          <w:color w:val="233E5F"/>
          <w:lang w:val="cs-CZ"/>
        </w:rPr>
        <w:t>I.</w:t>
      </w:r>
      <w:r w:rsidRPr="005561B7">
        <w:rPr>
          <w:rFonts w:ascii="Cambria" w:hAnsi="Cambria"/>
          <w:b/>
          <w:color w:val="233E5F"/>
          <w:spacing w:val="-2"/>
          <w:lang w:val="cs-CZ"/>
        </w:rPr>
        <w:t xml:space="preserve"> </w:t>
      </w:r>
      <w:r w:rsidRPr="005561B7">
        <w:rPr>
          <w:rFonts w:ascii="Cambria" w:hAnsi="Cambria"/>
          <w:b/>
          <w:color w:val="233E5F"/>
          <w:spacing w:val="-1"/>
          <w:lang w:val="cs-CZ"/>
        </w:rPr>
        <w:t>stupeň</w:t>
      </w:r>
    </w:p>
    <w:p w:rsidR="007C017B" w:rsidRPr="005561B7" w:rsidRDefault="007C017B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cs-CZ"/>
        </w:rPr>
      </w:pPr>
    </w:p>
    <w:p w:rsidR="007C017B" w:rsidRPr="005561B7" w:rsidRDefault="00EB79B8">
      <w:pPr>
        <w:pStyle w:val="Nadpis2"/>
        <w:numPr>
          <w:ilvl w:val="0"/>
          <w:numId w:val="2"/>
        </w:numPr>
        <w:tabs>
          <w:tab w:val="left" w:pos="343"/>
        </w:tabs>
        <w:rPr>
          <w:b w:val="0"/>
          <w:bCs w:val="0"/>
          <w:i w:val="0"/>
          <w:lang w:val="cs-CZ"/>
        </w:rPr>
      </w:pPr>
      <w:r w:rsidRPr="005561B7">
        <w:rPr>
          <w:color w:val="233E5F"/>
          <w:spacing w:val="-1"/>
          <w:lang w:val="cs-CZ"/>
        </w:rPr>
        <w:t>ročník</w:t>
      </w:r>
    </w:p>
    <w:p w:rsidR="007C017B" w:rsidRPr="005561B7" w:rsidRDefault="00EB79B8" w:rsidP="00466BC0">
      <w:pPr>
        <w:pStyle w:val="Zkladntext"/>
        <w:spacing w:before="60" w:after="60"/>
        <w:ind w:left="113" w:firstLine="0"/>
        <w:rPr>
          <w:lang w:val="cs-CZ"/>
        </w:rPr>
      </w:pPr>
      <w:r w:rsidRPr="005561B7">
        <w:rPr>
          <w:lang w:val="cs-CZ"/>
        </w:rPr>
        <w:t>Žák:</w:t>
      </w:r>
    </w:p>
    <w:p w:rsidR="007C017B" w:rsidRPr="005561B7" w:rsidRDefault="00EB79B8" w:rsidP="00466BC0">
      <w:pPr>
        <w:pStyle w:val="Zkladntext"/>
        <w:numPr>
          <w:ilvl w:val="1"/>
          <w:numId w:val="2"/>
        </w:numPr>
        <w:tabs>
          <w:tab w:val="left" w:pos="837"/>
        </w:tabs>
        <w:ind w:left="833" w:hanging="357"/>
        <w:rPr>
          <w:lang w:val="cs-CZ"/>
        </w:rPr>
      </w:pPr>
      <w:r w:rsidRPr="005561B7">
        <w:rPr>
          <w:lang w:val="cs-CZ"/>
        </w:rPr>
        <w:t xml:space="preserve">dokáže </w:t>
      </w:r>
      <w:r w:rsidRPr="005561B7">
        <w:rPr>
          <w:spacing w:val="-1"/>
          <w:lang w:val="cs-CZ"/>
        </w:rPr>
        <w:t>představit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svůj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nástroj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(detailně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popsat),</w:t>
      </w:r>
    </w:p>
    <w:p w:rsidR="007C017B" w:rsidRPr="005561B7" w:rsidRDefault="00EB79B8">
      <w:pPr>
        <w:pStyle w:val="Zkladntext"/>
        <w:numPr>
          <w:ilvl w:val="1"/>
          <w:numId w:val="2"/>
        </w:numPr>
        <w:tabs>
          <w:tab w:val="left" w:pos="837"/>
        </w:tabs>
        <w:rPr>
          <w:lang w:val="cs-CZ"/>
        </w:rPr>
      </w:pPr>
      <w:r w:rsidRPr="005561B7">
        <w:rPr>
          <w:spacing w:val="-1"/>
          <w:lang w:val="cs-CZ"/>
        </w:rPr>
        <w:t>zvládá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základní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držení svého</w:t>
      </w:r>
      <w:r w:rsidRPr="005561B7">
        <w:rPr>
          <w:spacing w:val="2"/>
          <w:lang w:val="cs-CZ"/>
        </w:rPr>
        <w:t xml:space="preserve"> </w:t>
      </w:r>
      <w:r w:rsidRPr="005561B7">
        <w:rPr>
          <w:spacing w:val="-1"/>
          <w:lang w:val="cs-CZ"/>
        </w:rPr>
        <w:t>těla</w:t>
      </w:r>
      <w:r w:rsidRPr="005561B7">
        <w:rPr>
          <w:lang w:val="cs-CZ"/>
        </w:rPr>
        <w:t xml:space="preserve"> i </w:t>
      </w:r>
      <w:r w:rsidRPr="005561B7">
        <w:rPr>
          <w:spacing w:val="-1"/>
          <w:lang w:val="cs-CZ"/>
        </w:rPr>
        <w:t>těla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nástroje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při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hře</w:t>
      </w:r>
      <w:r w:rsidRPr="005561B7">
        <w:rPr>
          <w:spacing w:val="-3"/>
          <w:lang w:val="cs-CZ"/>
        </w:rPr>
        <w:t xml:space="preserve"> </w:t>
      </w:r>
      <w:r w:rsidRPr="005561B7">
        <w:rPr>
          <w:lang w:val="cs-CZ"/>
        </w:rPr>
        <w:t xml:space="preserve">na </w:t>
      </w:r>
      <w:r w:rsidRPr="005561B7">
        <w:rPr>
          <w:spacing w:val="-1"/>
          <w:lang w:val="cs-CZ"/>
        </w:rPr>
        <w:t>nástroj,</w:t>
      </w:r>
    </w:p>
    <w:p w:rsidR="007C017B" w:rsidRPr="005561B7" w:rsidRDefault="00EB79B8">
      <w:pPr>
        <w:pStyle w:val="Zkladntext"/>
        <w:numPr>
          <w:ilvl w:val="1"/>
          <w:numId w:val="2"/>
        </w:numPr>
        <w:tabs>
          <w:tab w:val="left" w:pos="837"/>
        </w:tabs>
        <w:spacing w:before="1"/>
        <w:rPr>
          <w:lang w:val="cs-CZ"/>
        </w:rPr>
      </w:pPr>
      <w:r w:rsidRPr="005561B7">
        <w:rPr>
          <w:spacing w:val="-1"/>
          <w:lang w:val="cs-CZ"/>
        </w:rPr>
        <w:t>zná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funkce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levé</w:t>
      </w:r>
      <w:r w:rsidRPr="005561B7">
        <w:rPr>
          <w:spacing w:val="-2"/>
          <w:lang w:val="cs-CZ"/>
        </w:rPr>
        <w:t xml:space="preserve"> </w:t>
      </w:r>
      <w:r w:rsidRPr="005561B7">
        <w:rPr>
          <w:spacing w:val="-1"/>
          <w:lang w:val="cs-CZ"/>
        </w:rPr>
        <w:t>paže</w:t>
      </w:r>
      <w:r w:rsidRPr="005561B7">
        <w:rPr>
          <w:lang w:val="cs-CZ"/>
        </w:rPr>
        <w:t xml:space="preserve"> a </w:t>
      </w:r>
      <w:r w:rsidRPr="005561B7">
        <w:rPr>
          <w:spacing w:val="-1"/>
          <w:lang w:val="cs-CZ"/>
        </w:rPr>
        <w:t>uchopení houslí</w:t>
      </w:r>
      <w:r w:rsidRPr="005561B7">
        <w:rPr>
          <w:spacing w:val="-3"/>
          <w:lang w:val="cs-CZ"/>
        </w:rPr>
        <w:t xml:space="preserve"> </w:t>
      </w:r>
      <w:r w:rsidRPr="005561B7">
        <w:rPr>
          <w:spacing w:val="-1"/>
          <w:lang w:val="cs-CZ"/>
        </w:rPr>
        <w:t>ve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výchozí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poloze,</w:t>
      </w:r>
    </w:p>
    <w:p w:rsidR="007C017B" w:rsidRPr="005561B7" w:rsidRDefault="00EB79B8">
      <w:pPr>
        <w:pStyle w:val="Zkladntext"/>
        <w:numPr>
          <w:ilvl w:val="1"/>
          <w:numId w:val="2"/>
        </w:numPr>
        <w:tabs>
          <w:tab w:val="left" w:pos="837"/>
        </w:tabs>
        <w:rPr>
          <w:lang w:val="cs-CZ"/>
        </w:rPr>
      </w:pPr>
      <w:r w:rsidRPr="005561B7">
        <w:rPr>
          <w:spacing w:val="-1"/>
          <w:lang w:val="cs-CZ"/>
        </w:rPr>
        <w:t>hraje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lidové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písně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na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 xml:space="preserve">strunách </w:t>
      </w:r>
      <w:r w:rsidRPr="005561B7">
        <w:rPr>
          <w:lang w:val="cs-CZ"/>
        </w:rPr>
        <w:t>e, a,</w:t>
      </w:r>
      <w:r w:rsidRPr="005561B7">
        <w:rPr>
          <w:spacing w:val="-2"/>
          <w:lang w:val="cs-CZ"/>
        </w:rPr>
        <w:t xml:space="preserve"> </w:t>
      </w:r>
      <w:r w:rsidRPr="005561B7">
        <w:rPr>
          <w:lang w:val="cs-CZ"/>
        </w:rPr>
        <w:t>d, g,</w:t>
      </w:r>
    </w:p>
    <w:p w:rsidR="007C017B" w:rsidRPr="005561B7" w:rsidRDefault="00EB79B8">
      <w:pPr>
        <w:pStyle w:val="Zkladntext"/>
        <w:numPr>
          <w:ilvl w:val="1"/>
          <w:numId w:val="2"/>
        </w:numPr>
        <w:tabs>
          <w:tab w:val="left" w:pos="837"/>
        </w:tabs>
        <w:ind w:right="117"/>
        <w:rPr>
          <w:rFonts w:cs="Calibri"/>
          <w:lang w:val="cs-CZ"/>
        </w:rPr>
      </w:pPr>
      <w:r w:rsidRPr="005561B7">
        <w:rPr>
          <w:spacing w:val="-1"/>
          <w:lang w:val="cs-CZ"/>
        </w:rPr>
        <w:t>ovládá</w:t>
      </w:r>
      <w:r w:rsidRPr="005561B7">
        <w:rPr>
          <w:lang w:val="cs-CZ"/>
        </w:rPr>
        <w:t xml:space="preserve"> </w:t>
      </w:r>
      <w:r w:rsidRPr="005561B7">
        <w:rPr>
          <w:spacing w:val="26"/>
          <w:lang w:val="cs-CZ"/>
        </w:rPr>
        <w:t xml:space="preserve"> </w:t>
      </w:r>
      <w:r w:rsidRPr="005561B7">
        <w:rPr>
          <w:spacing w:val="-1"/>
          <w:lang w:val="cs-CZ"/>
        </w:rPr>
        <w:t>zásady</w:t>
      </w:r>
      <w:r w:rsidRPr="005561B7">
        <w:rPr>
          <w:lang w:val="cs-CZ"/>
        </w:rPr>
        <w:t xml:space="preserve"> </w:t>
      </w:r>
      <w:r w:rsidRPr="005561B7">
        <w:rPr>
          <w:spacing w:val="28"/>
          <w:lang w:val="cs-CZ"/>
        </w:rPr>
        <w:t xml:space="preserve"> </w:t>
      </w:r>
      <w:r w:rsidRPr="005561B7">
        <w:rPr>
          <w:spacing w:val="-1"/>
          <w:lang w:val="cs-CZ"/>
        </w:rPr>
        <w:t>kladení</w:t>
      </w:r>
      <w:r w:rsidRPr="005561B7">
        <w:rPr>
          <w:lang w:val="cs-CZ"/>
        </w:rPr>
        <w:t xml:space="preserve"> </w:t>
      </w:r>
      <w:r w:rsidRPr="005561B7">
        <w:rPr>
          <w:spacing w:val="27"/>
          <w:lang w:val="cs-CZ"/>
        </w:rPr>
        <w:t xml:space="preserve"> </w:t>
      </w:r>
      <w:r w:rsidRPr="005561B7">
        <w:rPr>
          <w:spacing w:val="-1"/>
          <w:lang w:val="cs-CZ"/>
        </w:rPr>
        <w:t>prstů</w:t>
      </w:r>
      <w:r w:rsidRPr="005561B7">
        <w:rPr>
          <w:lang w:val="cs-CZ"/>
        </w:rPr>
        <w:t xml:space="preserve"> </w:t>
      </w:r>
      <w:r w:rsidRPr="005561B7">
        <w:rPr>
          <w:spacing w:val="26"/>
          <w:lang w:val="cs-CZ"/>
        </w:rPr>
        <w:t xml:space="preserve"> </w:t>
      </w:r>
      <w:r w:rsidRPr="005561B7">
        <w:rPr>
          <w:spacing w:val="-1"/>
          <w:lang w:val="cs-CZ"/>
        </w:rPr>
        <w:t>na</w:t>
      </w:r>
      <w:r w:rsidRPr="005561B7">
        <w:rPr>
          <w:lang w:val="cs-CZ"/>
        </w:rPr>
        <w:t xml:space="preserve"> </w:t>
      </w:r>
      <w:r w:rsidRPr="005561B7">
        <w:rPr>
          <w:spacing w:val="27"/>
          <w:lang w:val="cs-CZ"/>
        </w:rPr>
        <w:t xml:space="preserve"> </w:t>
      </w:r>
      <w:r w:rsidRPr="005561B7">
        <w:rPr>
          <w:spacing w:val="-1"/>
          <w:lang w:val="cs-CZ"/>
        </w:rPr>
        <w:t>hmatníku</w:t>
      </w:r>
      <w:r w:rsidRPr="005561B7">
        <w:rPr>
          <w:lang w:val="cs-CZ"/>
        </w:rPr>
        <w:t xml:space="preserve"> </w:t>
      </w:r>
      <w:r w:rsidRPr="005561B7">
        <w:rPr>
          <w:spacing w:val="24"/>
          <w:lang w:val="cs-CZ"/>
        </w:rPr>
        <w:t xml:space="preserve"> </w:t>
      </w:r>
      <w:r w:rsidRPr="005561B7">
        <w:rPr>
          <w:lang w:val="cs-CZ"/>
        </w:rPr>
        <w:t xml:space="preserve">v </w:t>
      </w:r>
      <w:r w:rsidRPr="005561B7">
        <w:rPr>
          <w:spacing w:val="28"/>
          <w:lang w:val="cs-CZ"/>
        </w:rPr>
        <w:t xml:space="preserve"> </w:t>
      </w:r>
      <w:r w:rsidRPr="005561B7">
        <w:rPr>
          <w:spacing w:val="-1"/>
          <w:lang w:val="cs-CZ"/>
        </w:rPr>
        <w:t>základní</w:t>
      </w:r>
      <w:r w:rsidRPr="005561B7">
        <w:rPr>
          <w:lang w:val="cs-CZ"/>
        </w:rPr>
        <w:t xml:space="preserve"> </w:t>
      </w:r>
      <w:r w:rsidRPr="005561B7">
        <w:rPr>
          <w:spacing w:val="27"/>
          <w:lang w:val="cs-CZ"/>
        </w:rPr>
        <w:t xml:space="preserve"> </w:t>
      </w:r>
      <w:r w:rsidRPr="005561B7">
        <w:rPr>
          <w:spacing w:val="-1"/>
          <w:lang w:val="cs-CZ"/>
        </w:rPr>
        <w:t>poloze</w:t>
      </w:r>
      <w:r w:rsidRPr="005561B7">
        <w:rPr>
          <w:lang w:val="cs-CZ"/>
        </w:rPr>
        <w:t xml:space="preserve"> </w:t>
      </w:r>
      <w:r w:rsidRPr="005561B7">
        <w:rPr>
          <w:spacing w:val="27"/>
          <w:lang w:val="cs-CZ"/>
        </w:rPr>
        <w:t xml:space="preserve"> </w:t>
      </w:r>
      <w:r w:rsidRPr="005561B7">
        <w:rPr>
          <w:spacing w:val="-1"/>
          <w:lang w:val="cs-CZ"/>
        </w:rPr>
        <w:t>dle</w:t>
      </w:r>
      <w:r w:rsidRPr="005561B7">
        <w:rPr>
          <w:lang w:val="cs-CZ"/>
        </w:rPr>
        <w:t xml:space="preserve"> </w:t>
      </w:r>
      <w:r w:rsidRPr="005561B7">
        <w:rPr>
          <w:spacing w:val="27"/>
          <w:lang w:val="cs-CZ"/>
        </w:rPr>
        <w:t xml:space="preserve"> </w:t>
      </w:r>
      <w:r w:rsidRPr="005561B7">
        <w:rPr>
          <w:spacing w:val="-1"/>
          <w:lang w:val="cs-CZ"/>
        </w:rPr>
        <w:t>zvoleného</w:t>
      </w:r>
      <w:r w:rsidRPr="005561B7">
        <w:rPr>
          <w:lang w:val="cs-CZ"/>
        </w:rPr>
        <w:t xml:space="preserve"> </w:t>
      </w:r>
      <w:r w:rsidRPr="005561B7">
        <w:rPr>
          <w:spacing w:val="26"/>
          <w:lang w:val="cs-CZ"/>
        </w:rPr>
        <w:t xml:space="preserve"> </w:t>
      </w:r>
      <w:r w:rsidRPr="005561B7">
        <w:rPr>
          <w:spacing w:val="-1"/>
          <w:lang w:val="cs-CZ"/>
        </w:rPr>
        <w:t>prstokladu</w:t>
      </w:r>
      <w:r w:rsidRPr="005561B7">
        <w:rPr>
          <w:spacing w:val="83"/>
          <w:lang w:val="cs-CZ"/>
        </w:rPr>
        <w:t xml:space="preserve"> </w:t>
      </w:r>
      <w:r w:rsidRPr="005561B7">
        <w:rPr>
          <w:spacing w:val="-1"/>
          <w:lang w:val="cs-CZ"/>
        </w:rPr>
        <w:t>(dur/moll),</w:t>
      </w:r>
    </w:p>
    <w:p w:rsidR="007C017B" w:rsidRPr="005561B7" w:rsidRDefault="00EB79B8">
      <w:pPr>
        <w:pStyle w:val="Zkladntext"/>
        <w:numPr>
          <w:ilvl w:val="1"/>
          <w:numId w:val="2"/>
        </w:numPr>
        <w:tabs>
          <w:tab w:val="left" w:pos="837"/>
        </w:tabs>
        <w:spacing w:line="266" w:lineRule="exact"/>
        <w:rPr>
          <w:lang w:val="cs-CZ"/>
        </w:rPr>
      </w:pPr>
      <w:r w:rsidRPr="005561B7">
        <w:rPr>
          <w:spacing w:val="-1"/>
          <w:lang w:val="cs-CZ"/>
        </w:rPr>
        <w:t>zvládá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práci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pravé</w:t>
      </w:r>
      <w:r w:rsidRPr="005561B7">
        <w:rPr>
          <w:spacing w:val="1"/>
          <w:lang w:val="cs-CZ"/>
        </w:rPr>
        <w:t xml:space="preserve"> </w:t>
      </w:r>
      <w:r w:rsidRPr="005561B7">
        <w:rPr>
          <w:spacing w:val="-1"/>
          <w:lang w:val="cs-CZ"/>
        </w:rPr>
        <w:t>ruky</w:t>
      </w:r>
      <w:r w:rsidRPr="005561B7">
        <w:rPr>
          <w:lang w:val="cs-CZ"/>
        </w:rPr>
        <w:t xml:space="preserve"> při</w:t>
      </w:r>
      <w:r w:rsidRPr="005561B7">
        <w:rPr>
          <w:spacing w:val="-3"/>
          <w:lang w:val="cs-CZ"/>
        </w:rPr>
        <w:t xml:space="preserve"> </w:t>
      </w:r>
      <w:r w:rsidRPr="005561B7">
        <w:rPr>
          <w:spacing w:val="-1"/>
          <w:lang w:val="cs-CZ"/>
        </w:rPr>
        <w:t>přechodech</w:t>
      </w:r>
      <w:r w:rsidRPr="005561B7">
        <w:rPr>
          <w:spacing w:val="-3"/>
          <w:lang w:val="cs-CZ"/>
        </w:rPr>
        <w:t xml:space="preserve"> </w:t>
      </w:r>
      <w:r w:rsidRPr="005561B7">
        <w:rPr>
          <w:lang w:val="cs-CZ"/>
        </w:rPr>
        <w:t xml:space="preserve">přes </w:t>
      </w:r>
      <w:r w:rsidRPr="005561B7">
        <w:rPr>
          <w:spacing w:val="-1"/>
          <w:lang w:val="cs-CZ"/>
        </w:rPr>
        <w:t>struny,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dělení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smyčce,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(případně)</w:t>
      </w:r>
      <w:r w:rsidRPr="005561B7">
        <w:rPr>
          <w:spacing w:val="-2"/>
          <w:lang w:val="cs-CZ"/>
        </w:rPr>
        <w:t xml:space="preserve"> </w:t>
      </w:r>
      <w:r w:rsidRPr="005561B7">
        <w:rPr>
          <w:lang w:val="cs-CZ"/>
        </w:rPr>
        <w:t>hru</w:t>
      </w:r>
      <w:r w:rsidRPr="005561B7">
        <w:rPr>
          <w:spacing w:val="-1"/>
          <w:lang w:val="cs-CZ"/>
        </w:rPr>
        <w:t xml:space="preserve"> legato.</w:t>
      </w:r>
    </w:p>
    <w:p w:rsidR="007C017B" w:rsidRPr="005561B7" w:rsidRDefault="007C017B">
      <w:pPr>
        <w:spacing w:before="9"/>
        <w:rPr>
          <w:rFonts w:ascii="Calibri" w:eastAsia="Calibri" w:hAnsi="Calibri" w:cs="Calibri"/>
          <w:sz w:val="16"/>
          <w:szCs w:val="16"/>
          <w:lang w:val="cs-CZ"/>
        </w:rPr>
      </w:pPr>
    </w:p>
    <w:p w:rsidR="007C017B" w:rsidRPr="005561B7" w:rsidRDefault="00EB79B8" w:rsidP="00466BC0">
      <w:pPr>
        <w:pStyle w:val="Nadpis1"/>
      </w:pPr>
      <w:r w:rsidRPr="005561B7">
        <w:rPr>
          <w:rFonts w:cs="Cambria"/>
        </w:rPr>
        <w:t>U</w:t>
      </w:r>
      <w:r w:rsidRPr="005561B7">
        <w:t>čební plán – Hra</w:t>
      </w:r>
      <w:r w:rsidRPr="005561B7">
        <w:rPr>
          <w:spacing w:val="1"/>
        </w:rPr>
        <w:t xml:space="preserve"> </w:t>
      </w:r>
      <w:r w:rsidRPr="005561B7">
        <w:t>na housle, II. stupeň</w:t>
      </w:r>
    </w:p>
    <w:p w:rsidR="007C017B" w:rsidRPr="005561B7" w:rsidRDefault="007C017B">
      <w:pPr>
        <w:spacing w:before="10"/>
        <w:rPr>
          <w:rFonts w:ascii="Cambria" w:eastAsia="Cambria" w:hAnsi="Cambria" w:cs="Cambria"/>
          <w:b/>
          <w:bCs/>
          <w:sz w:val="11"/>
          <w:szCs w:val="11"/>
          <w:lang w:val="cs-CZ"/>
        </w:rPr>
      </w:pPr>
    </w:p>
    <w:tbl>
      <w:tblPr>
        <w:tblStyle w:val="TableNormal"/>
        <w:tblW w:w="0" w:type="auto"/>
        <w:tblInd w:w="1968" w:type="dxa"/>
        <w:tblLayout w:type="fixed"/>
        <w:tblLook w:val="01E0" w:firstRow="1" w:lastRow="1" w:firstColumn="1" w:lastColumn="1" w:noHBand="0" w:noVBand="0"/>
      </w:tblPr>
      <w:tblGrid>
        <w:gridCol w:w="2050"/>
        <w:gridCol w:w="521"/>
        <w:gridCol w:w="581"/>
        <w:gridCol w:w="638"/>
        <w:gridCol w:w="650"/>
      </w:tblGrid>
      <w:tr w:rsidR="005561B7" w:rsidRPr="005561B7">
        <w:trPr>
          <w:trHeight w:hRule="exact" w:val="274"/>
        </w:trPr>
        <w:tc>
          <w:tcPr>
            <w:tcW w:w="2050" w:type="dxa"/>
            <w:tcBorders>
              <w:top w:val="single" w:sz="8" w:space="0" w:color="4F81BC"/>
              <w:left w:val="single" w:sz="8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5561B7" w:rsidRPr="005561B7" w:rsidRDefault="005561B7">
            <w:pPr>
              <w:pStyle w:val="TableParagraph"/>
              <w:spacing w:line="262" w:lineRule="exact"/>
              <w:ind w:left="227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 w:hAnsi="Calibri"/>
                <w:b/>
                <w:color w:val="FFFFFF"/>
                <w:spacing w:val="-1"/>
                <w:lang w:val="cs-CZ"/>
              </w:rPr>
              <w:t>Povinný</w:t>
            </w:r>
            <w:r w:rsidRPr="005561B7">
              <w:rPr>
                <w:rFonts w:ascii="Calibri" w:hAnsi="Calibri"/>
                <w:b/>
                <w:color w:val="FFFFFF"/>
                <w:spacing w:val="-2"/>
                <w:lang w:val="cs-CZ"/>
              </w:rPr>
              <w:t xml:space="preserve"> </w:t>
            </w:r>
            <w:r w:rsidRPr="005561B7">
              <w:rPr>
                <w:rFonts w:ascii="Calibri" w:hAnsi="Calibri"/>
                <w:b/>
                <w:color w:val="FFFFFF"/>
                <w:spacing w:val="-1"/>
                <w:lang w:val="cs-CZ"/>
              </w:rPr>
              <w:t>předmět</w:t>
            </w:r>
          </w:p>
        </w:tc>
        <w:tc>
          <w:tcPr>
            <w:tcW w:w="521" w:type="dxa"/>
            <w:tcBorders>
              <w:top w:val="single" w:sz="8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5561B7" w:rsidRPr="005561B7" w:rsidRDefault="005561B7">
            <w:pPr>
              <w:pStyle w:val="TableParagraph"/>
              <w:spacing w:line="262" w:lineRule="exact"/>
              <w:ind w:left="104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color w:val="FFFFFF"/>
                <w:lang w:val="cs-CZ"/>
              </w:rPr>
              <w:t>I.</w:t>
            </w:r>
            <w:r w:rsidRPr="005561B7">
              <w:rPr>
                <w:rFonts w:ascii="Calibri"/>
                <w:b/>
                <w:color w:val="FFFFFF"/>
                <w:spacing w:val="-1"/>
                <w:lang w:val="cs-CZ"/>
              </w:rPr>
              <w:t xml:space="preserve"> </w:t>
            </w:r>
            <w:r w:rsidRPr="005561B7">
              <w:rPr>
                <w:rFonts w:ascii="Calibri"/>
                <w:b/>
                <w:color w:val="FFFFFF"/>
                <w:lang w:val="cs-CZ"/>
              </w:rPr>
              <w:t>r.</w:t>
            </w:r>
          </w:p>
        </w:tc>
        <w:tc>
          <w:tcPr>
            <w:tcW w:w="581" w:type="dxa"/>
            <w:tcBorders>
              <w:top w:val="single" w:sz="8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5561B7" w:rsidRPr="005561B7" w:rsidRDefault="005561B7">
            <w:pPr>
              <w:pStyle w:val="TableParagraph"/>
              <w:spacing w:line="262" w:lineRule="exact"/>
              <w:ind w:left="104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color w:val="FFFFFF"/>
                <w:spacing w:val="-1"/>
                <w:lang w:val="cs-CZ"/>
              </w:rPr>
              <w:t>II.</w:t>
            </w:r>
            <w:r w:rsidRPr="005561B7">
              <w:rPr>
                <w:rFonts w:ascii="Calibri"/>
                <w:b/>
                <w:color w:val="FFFFFF"/>
                <w:spacing w:val="1"/>
                <w:lang w:val="cs-CZ"/>
              </w:rPr>
              <w:t xml:space="preserve"> </w:t>
            </w:r>
            <w:r w:rsidRPr="005561B7">
              <w:rPr>
                <w:rFonts w:ascii="Calibri"/>
                <w:b/>
                <w:color w:val="FFFFFF"/>
                <w:spacing w:val="-2"/>
                <w:lang w:val="cs-CZ"/>
              </w:rPr>
              <w:t>r.</w:t>
            </w:r>
          </w:p>
        </w:tc>
        <w:tc>
          <w:tcPr>
            <w:tcW w:w="638" w:type="dxa"/>
            <w:tcBorders>
              <w:top w:val="single" w:sz="8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5561B7" w:rsidRPr="005561B7" w:rsidRDefault="005561B7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color w:val="FFFFFF"/>
                <w:lang w:val="cs-CZ"/>
              </w:rPr>
              <w:t>III.</w:t>
            </w:r>
            <w:r w:rsidRPr="005561B7">
              <w:rPr>
                <w:rFonts w:ascii="Calibri"/>
                <w:b/>
                <w:color w:val="FFFFFF"/>
                <w:spacing w:val="-1"/>
                <w:lang w:val="cs-CZ"/>
              </w:rPr>
              <w:t xml:space="preserve"> </w:t>
            </w:r>
            <w:r w:rsidRPr="005561B7">
              <w:rPr>
                <w:rFonts w:ascii="Calibri"/>
                <w:b/>
                <w:color w:val="FFFFFF"/>
                <w:lang w:val="cs-CZ"/>
              </w:rPr>
              <w:t>r.</w:t>
            </w:r>
          </w:p>
        </w:tc>
        <w:tc>
          <w:tcPr>
            <w:tcW w:w="650" w:type="dxa"/>
            <w:tcBorders>
              <w:top w:val="single" w:sz="8" w:space="0" w:color="4F81BC"/>
              <w:left w:val="single" w:sz="5" w:space="0" w:color="4F81BC"/>
              <w:bottom w:val="single" w:sz="5" w:space="0" w:color="4F81BC"/>
              <w:right w:val="single" w:sz="8" w:space="0" w:color="4F81BC"/>
            </w:tcBorders>
            <w:shd w:val="clear" w:color="auto" w:fill="4F81BC"/>
          </w:tcPr>
          <w:p w:rsidR="005561B7" w:rsidRPr="005561B7" w:rsidRDefault="005561B7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color w:val="FFFFFF"/>
                <w:lang w:val="cs-CZ"/>
              </w:rPr>
              <w:t>IV.</w:t>
            </w:r>
            <w:r w:rsidRPr="005561B7">
              <w:rPr>
                <w:rFonts w:ascii="Calibri"/>
                <w:b/>
                <w:color w:val="FFFFFF"/>
                <w:spacing w:val="-1"/>
                <w:lang w:val="cs-CZ"/>
              </w:rPr>
              <w:t xml:space="preserve"> </w:t>
            </w:r>
            <w:r w:rsidRPr="005561B7">
              <w:rPr>
                <w:rFonts w:ascii="Calibri"/>
                <w:b/>
                <w:color w:val="FFFFFF"/>
                <w:lang w:val="cs-CZ"/>
              </w:rPr>
              <w:t>r.</w:t>
            </w:r>
          </w:p>
        </w:tc>
      </w:tr>
      <w:tr w:rsidR="005561B7" w:rsidRPr="005561B7">
        <w:trPr>
          <w:trHeight w:hRule="exact" w:val="286"/>
        </w:trPr>
        <w:tc>
          <w:tcPr>
            <w:tcW w:w="2050" w:type="dxa"/>
            <w:tcBorders>
              <w:top w:val="single" w:sz="5" w:space="0" w:color="4F81BC"/>
              <w:left w:val="single" w:sz="8" w:space="0" w:color="4F81BC"/>
              <w:bottom w:val="single" w:sz="5" w:space="0" w:color="4F81BC"/>
              <w:right w:val="single" w:sz="5" w:space="0" w:color="4F81BC"/>
            </w:tcBorders>
          </w:tcPr>
          <w:p w:rsidR="005561B7" w:rsidRPr="005561B7" w:rsidRDefault="005561B7">
            <w:pPr>
              <w:pStyle w:val="TableParagraph"/>
              <w:spacing w:line="265" w:lineRule="exact"/>
              <w:ind w:left="99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spacing w:val="-1"/>
                <w:lang w:val="cs-CZ"/>
              </w:rPr>
              <w:t>Hra</w:t>
            </w:r>
            <w:r w:rsidRPr="005561B7">
              <w:rPr>
                <w:rFonts w:ascii="Calibri"/>
                <w:lang w:val="cs-CZ"/>
              </w:rPr>
              <w:t xml:space="preserve"> </w:t>
            </w:r>
            <w:r w:rsidRPr="005561B7">
              <w:rPr>
                <w:rFonts w:ascii="Calibri"/>
                <w:spacing w:val="-1"/>
                <w:lang w:val="cs-CZ"/>
              </w:rPr>
              <w:t>na housle</w:t>
            </w:r>
            <w:r w:rsidR="00466BC0" w:rsidRPr="00466BC0">
              <w:rPr>
                <w:rFonts w:ascii="Calibri"/>
                <w:spacing w:val="-1"/>
                <w:vertAlign w:val="superscript"/>
                <w:lang w:val="cs-CZ"/>
              </w:rPr>
              <w:fldChar w:fldCharType="begin"/>
            </w:r>
            <w:r w:rsidR="00466BC0" w:rsidRPr="00466BC0">
              <w:rPr>
                <w:rFonts w:ascii="Calibri"/>
                <w:spacing w:val="-1"/>
                <w:vertAlign w:val="superscript"/>
                <w:lang w:val="cs-CZ"/>
              </w:rPr>
              <w:instrText xml:space="preserve"> NOTEREF _Ref436169958 \h </w:instrText>
            </w:r>
            <w:r w:rsidR="00466BC0" w:rsidRPr="00466BC0">
              <w:rPr>
                <w:rFonts w:ascii="Calibri"/>
                <w:spacing w:val="-1"/>
                <w:vertAlign w:val="superscript"/>
                <w:lang w:val="cs-CZ"/>
              </w:rPr>
            </w:r>
            <w:r w:rsidR="00466BC0">
              <w:rPr>
                <w:rFonts w:ascii="Calibri"/>
                <w:spacing w:val="-1"/>
                <w:vertAlign w:val="superscript"/>
                <w:lang w:val="cs-CZ"/>
              </w:rPr>
              <w:instrText xml:space="preserve"> \* MERGEFORMAT </w:instrText>
            </w:r>
            <w:r w:rsidR="00466BC0" w:rsidRPr="00466BC0">
              <w:rPr>
                <w:rFonts w:ascii="Calibri"/>
                <w:spacing w:val="-1"/>
                <w:vertAlign w:val="superscript"/>
                <w:lang w:val="cs-CZ"/>
              </w:rPr>
              <w:fldChar w:fldCharType="separate"/>
            </w:r>
            <w:r w:rsidR="00466BC0" w:rsidRPr="00466BC0">
              <w:rPr>
                <w:rFonts w:ascii="Calibri"/>
                <w:spacing w:val="-1"/>
                <w:vertAlign w:val="superscript"/>
                <w:lang w:val="cs-CZ"/>
              </w:rPr>
              <w:t>1</w:t>
            </w:r>
            <w:r w:rsidR="00466BC0" w:rsidRPr="00466BC0">
              <w:rPr>
                <w:rFonts w:ascii="Calibri"/>
                <w:spacing w:val="-1"/>
                <w:vertAlign w:val="superscript"/>
                <w:lang w:val="cs-CZ"/>
              </w:rPr>
              <w:fldChar w:fldCharType="end"/>
            </w:r>
          </w:p>
        </w:tc>
        <w:tc>
          <w:tcPr>
            <w:tcW w:w="52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5561B7" w:rsidRPr="005561B7" w:rsidRDefault="005561B7">
            <w:pPr>
              <w:pStyle w:val="TableParagraph"/>
              <w:spacing w:line="265" w:lineRule="exact"/>
              <w:ind w:left="4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8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5561B7" w:rsidRPr="005561B7" w:rsidRDefault="005561B7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638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5561B7" w:rsidRPr="005561B7" w:rsidRDefault="005561B7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650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8" w:space="0" w:color="4F81BC"/>
            </w:tcBorders>
          </w:tcPr>
          <w:p w:rsidR="005561B7" w:rsidRPr="005561B7" w:rsidRDefault="005561B7">
            <w:pPr>
              <w:pStyle w:val="TableParagraph"/>
              <w:spacing w:line="265" w:lineRule="exact"/>
              <w:ind w:left="3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</w:tr>
      <w:tr w:rsidR="005561B7" w:rsidRPr="005561B7">
        <w:trPr>
          <w:trHeight w:hRule="exact" w:val="283"/>
        </w:trPr>
        <w:tc>
          <w:tcPr>
            <w:tcW w:w="2050" w:type="dxa"/>
            <w:tcBorders>
              <w:top w:val="single" w:sz="5" w:space="0" w:color="4F81BC"/>
              <w:left w:val="single" w:sz="8" w:space="0" w:color="4F81BC"/>
              <w:bottom w:val="single" w:sz="5" w:space="0" w:color="4F81BC"/>
              <w:right w:val="single" w:sz="5" w:space="0" w:color="4F81BC"/>
            </w:tcBorders>
          </w:tcPr>
          <w:p w:rsidR="005561B7" w:rsidRPr="005561B7" w:rsidRDefault="005561B7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 w:hAnsi="Calibri"/>
                <w:spacing w:val="-1"/>
                <w:lang w:val="cs-CZ"/>
              </w:rPr>
              <w:t>Skupinová</w:t>
            </w:r>
            <w:r w:rsidRPr="005561B7">
              <w:rPr>
                <w:rFonts w:ascii="Calibri" w:hAnsi="Calibri"/>
                <w:lang w:val="cs-CZ"/>
              </w:rPr>
              <w:t xml:space="preserve"> </w:t>
            </w:r>
            <w:r w:rsidRPr="005561B7">
              <w:rPr>
                <w:rFonts w:ascii="Calibri" w:hAnsi="Calibri"/>
                <w:spacing w:val="-1"/>
                <w:lang w:val="cs-CZ"/>
              </w:rPr>
              <w:t>praxe</w:t>
            </w:r>
            <w:r w:rsidR="00466BC0" w:rsidRPr="00466BC0">
              <w:rPr>
                <w:rFonts w:ascii="Calibri" w:hAnsi="Calibri"/>
                <w:spacing w:val="-1"/>
                <w:vertAlign w:val="superscript"/>
                <w:lang w:val="cs-CZ"/>
              </w:rPr>
              <w:fldChar w:fldCharType="begin"/>
            </w:r>
            <w:r w:rsidR="00466BC0" w:rsidRPr="00466BC0">
              <w:rPr>
                <w:rFonts w:ascii="Calibri" w:hAnsi="Calibri"/>
                <w:spacing w:val="-1"/>
                <w:vertAlign w:val="superscript"/>
                <w:lang w:val="cs-CZ"/>
              </w:rPr>
              <w:instrText xml:space="preserve"> NOTEREF _Ref436169958 \h </w:instrText>
            </w:r>
            <w:r w:rsidR="00466BC0" w:rsidRPr="00466BC0">
              <w:rPr>
                <w:rFonts w:ascii="Calibri" w:hAnsi="Calibri"/>
                <w:spacing w:val="-1"/>
                <w:vertAlign w:val="superscript"/>
                <w:lang w:val="cs-CZ"/>
              </w:rPr>
            </w:r>
            <w:r w:rsidR="00466BC0">
              <w:rPr>
                <w:rFonts w:ascii="Calibri" w:hAnsi="Calibri"/>
                <w:spacing w:val="-1"/>
                <w:vertAlign w:val="superscript"/>
                <w:lang w:val="cs-CZ"/>
              </w:rPr>
              <w:instrText xml:space="preserve"> \* MERGEFORMAT </w:instrText>
            </w:r>
            <w:r w:rsidR="00466BC0" w:rsidRPr="00466BC0">
              <w:rPr>
                <w:rFonts w:ascii="Calibri" w:hAnsi="Calibri"/>
                <w:spacing w:val="-1"/>
                <w:vertAlign w:val="superscript"/>
                <w:lang w:val="cs-CZ"/>
              </w:rPr>
              <w:fldChar w:fldCharType="separate"/>
            </w:r>
            <w:r w:rsidR="00466BC0" w:rsidRPr="00466BC0">
              <w:rPr>
                <w:rFonts w:ascii="Calibri" w:hAnsi="Calibri"/>
                <w:spacing w:val="-1"/>
                <w:vertAlign w:val="superscript"/>
                <w:lang w:val="cs-CZ"/>
              </w:rPr>
              <w:t>1</w:t>
            </w:r>
            <w:r w:rsidR="00466BC0" w:rsidRPr="00466BC0">
              <w:rPr>
                <w:rFonts w:ascii="Calibri" w:hAnsi="Calibri"/>
                <w:spacing w:val="-1"/>
                <w:vertAlign w:val="superscript"/>
                <w:lang w:val="cs-CZ"/>
              </w:rPr>
              <w:fldChar w:fldCharType="end"/>
            </w:r>
          </w:p>
        </w:tc>
        <w:tc>
          <w:tcPr>
            <w:tcW w:w="52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5561B7" w:rsidRPr="005561B7" w:rsidRDefault="005561B7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58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5561B7" w:rsidRPr="005561B7" w:rsidRDefault="005561B7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638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</w:tcPr>
          <w:p w:rsidR="005561B7" w:rsidRPr="005561B7" w:rsidRDefault="005561B7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  <w:tc>
          <w:tcPr>
            <w:tcW w:w="650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8" w:space="0" w:color="4F81BC"/>
            </w:tcBorders>
          </w:tcPr>
          <w:p w:rsidR="005561B7" w:rsidRPr="005561B7" w:rsidRDefault="005561B7">
            <w:pPr>
              <w:pStyle w:val="TableParagraph"/>
              <w:spacing w:line="264" w:lineRule="exact"/>
              <w:ind w:left="3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</w:t>
            </w:r>
          </w:p>
        </w:tc>
      </w:tr>
      <w:tr w:rsidR="005561B7" w:rsidRPr="005561B7">
        <w:trPr>
          <w:trHeight w:hRule="exact" w:val="283"/>
        </w:trPr>
        <w:tc>
          <w:tcPr>
            <w:tcW w:w="2050" w:type="dxa"/>
            <w:tcBorders>
              <w:top w:val="single" w:sz="5" w:space="0" w:color="4F81BC"/>
              <w:left w:val="single" w:sz="8" w:space="0" w:color="4F81BC"/>
              <w:bottom w:val="single" w:sz="5" w:space="0" w:color="4F81BC"/>
              <w:right w:val="single" w:sz="5" w:space="0" w:color="4F81BC"/>
            </w:tcBorders>
            <w:shd w:val="clear" w:color="auto" w:fill="D9D9D9"/>
          </w:tcPr>
          <w:p w:rsidR="005561B7" w:rsidRPr="005561B7" w:rsidRDefault="005561B7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b/>
                <w:spacing w:val="-1"/>
                <w:lang w:val="cs-CZ"/>
              </w:rPr>
              <w:t>Celkem</w:t>
            </w:r>
          </w:p>
        </w:tc>
        <w:tc>
          <w:tcPr>
            <w:tcW w:w="52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D9D9D9"/>
          </w:tcPr>
          <w:p w:rsidR="005561B7" w:rsidRPr="005561B7" w:rsidRDefault="005561B7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2</w:t>
            </w:r>
          </w:p>
        </w:tc>
        <w:tc>
          <w:tcPr>
            <w:tcW w:w="58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D9D9D9"/>
          </w:tcPr>
          <w:p w:rsidR="005561B7" w:rsidRPr="005561B7" w:rsidRDefault="005561B7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2</w:t>
            </w:r>
          </w:p>
        </w:tc>
        <w:tc>
          <w:tcPr>
            <w:tcW w:w="638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D9D9D9"/>
          </w:tcPr>
          <w:p w:rsidR="005561B7" w:rsidRPr="005561B7" w:rsidRDefault="005561B7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2</w:t>
            </w:r>
          </w:p>
        </w:tc>
        <w:tc>
          <w:tcPr>
            <w:tcW w:w="650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8" w:space="0" w:color="4F81BC"/>
            </w:tcBorders>
            <w:shd w:val="clear" w:color="auto" w:fill="D9D9D9"/>
          </w:tcPr>
          <w:p w:rsidR="005561B7" w:rsidRPr="005561B7" w:rsidRDefault="005561B7">
            <w:pPr>
              <w:pStyle w:val="TableParagraph"/>
              <w:spacing w:line="264" w:lineRule="exact"/>
              <w:ind w:left="3"/>
              <w:jc w:val="center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2</w:t>
            </w:r>
          </w:p>
        </w:tc>
      </w:tr>
      <w:tr w:rsidR="005561B7" w:rsidRPr="005561B7">
        <w:trPr>
          <w:trHeight w:hRule="exact" w:val="286"/>
        </w:trPr>
        <w:tc>
          <w:tcPr>
            <w:tcW w:w="2050" w:type="dxa"/>
            <w:tcBorders>
              <w:top w:val="single" w:sz="5" w:space="0" w:color="4F81BC"/>
              <w:left w:val="single" w:sz="8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5561B7" w:rsidRPr="005561B7" w:rsidRDefault="005561B7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 w:hAnsi="Calibri"/>
                <w:b/>
                <w:color w:val="FFFFFF"/>
                <w:spacing w:val="-1"/>
                <w:lang w:val="cs-CZ"/>
              </w:rPr>
              <w:t>Nepovinný</w:t>
            </w:r>
            <w:r w:rsidRPr="005561B7">
              <w:rPr>
                <w:rFonts w:ascii="Calibri" w:hAnsi="Calibri"/>
                <w:b/>
                <w:color w:val="FFFFFF"/>
                <w:spacing w:val="-2"/>
                <w:lang w:val="cs-CZ"/>
              </w:rPr>
              <w:t xml:space="preserve"> </w:t>
            </w:r>
            <w:r w:rsidRPr="005561B7">
              <w:rPr>
                <w:rFonts w:ascii="Calibri" w:hAnsi="Calibri"/>
                <w:b/>
                <w:color w:val="FFFFFF"/>
                <w:spacing w:val="-1"/>
                <w:lang w:val="cs-CZ"/>
              </w:rPr>
              <w:t>předmět</w:t>
            </w:r>
          </w:p>
        </w:tc>
        <w:tc>
          <w:tcPr>
            <w:tcW w:w="52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5561B7" w:rsidRPr="005561B7" w:rsidRDefault="005561B7">
            <w:pPr>
              <w:rPr>
                <w:lang w:val="cs-CZ"/>
              </w:rPr>
            </w:pPr>
          </w:p>
        </w:tc>
        <w:tc>
          <w:tcPr>
            <w:tcW w:w="581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5561B7" w:rsidRPr="005561B7" w:rsidRDefault="005561B7">
            <w:pPr>
              <w:rPr>
                <w:lang w:val="cs-CZ"/>
              </w:rPr>
            </w:pPr>
          </w:p>
        </w:tc>
        <w:tc>
          <w:tcPr>
            <w:tcW w:w="638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5" w:space="0" w:color="4F81BC"/>
            </w:tcBorders>
            <w:shd w:val="clear" w:color="auto" w:fill="4F81BC"/>
          </w:tcPr>
          <w:p w:rsidR="005561B7" w:rsidRPr="005561B7" w:rsidRDefault="005561B7">
            <w:pPr>
              <w:rPr>
                <w:lang w:val="cs-CZ"/>
              </w:rPr>
            </w:pPr>
          </w:p>
        </w:tc>
        <w:tc>
          <w:tcPr>
            <w:tcW w:w="650" w:type="dxa"/>
            <w:tcBorders>
              <w:top w:val="single" w:sz="5" w:space="0" w:color="4F81BC"/>
              <w:left w:val="single" w:sz="5" w:space="0" w:color="4F81BC"/>
              <w:bottom w:val="single" w:sz="5" w:space="0" w:color="4F81BC"/>
              <w:right w:val="single" w:sz="8" w:space="0" w:color="4F81BC"/>
            </w:tcBorders>
            <w:shd w:val="clear" w:color="auto" w:fill="4F81BC"/>
          </w:tcPr>
          <w:p w:rsidR="005561B7" w:rsidRPr="005561B7" w:rsidRDefault="005561B7">
            <w:pPr>
              <w:rPr>
                <w:lang w:val="cs-CZ"/>
              </w:rPr>
            </w:pPr>
          </w:p>
        </w:tc>
      </w:tr>
      <w:tr w:rsidR="005561B7" w:rsidRPr="005561B7">
        <w:trPr>
          <w:trHeight w:hRule="exact" w:val="293"/>
        </w:trPr>
        <w:tc>
          <w:tcPr>
            <w:tcW w:w="2050" w:type="dxa"/>
            <w:tcBorders>
              <w:top w:val="single" w:sz="5" w:space="0" w:color="4F81BC"/>
              <w:left w:val="single" w:sz="8" w:space="0" w:color="4F81BC"/>
              <w:bottom w:val="single" w:sz="8" w:space="0" w:color="4F81BC"/>
              <w:right w:val="single" w:sz="5" w:space="0" w:color="4F81BC"/>
            </w:tcBorders>
          </w:tcPr>
          <w:p w:rsidR="005561B7" w:rsidRPr="005561B7" w:rsidRDefault="005561B7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 w:hAnsi="Calibri"/>
                <w:spacing w:val="-1"/>
                <w:lang w:val="cs-CZ"/>
              </w:rPr>
              <w:t>Sborový</w:t>
            </w:r>
            <w:r w:rsidRPr="005561B7">
              <w:rPr>
                <w:rFonts w:ascii="Calibri" w:hAnsi="Calibri"/>
                <w:lang w:val="cs-CZ"/>
              </w:rPr>
              <w:t xml:space="preserve"> </w:t>
            </w:r>
            <w:r w:rsidRPr="005561B7">
              <w:rPr>
                <w:rFonts w:ascii="Calibri" w:hAnsi="Calibri"/>
                <w:spacing w:val="-1"/>
                <w:lang w:val="cs-CZ"/>
              </w:rPr>
              <w:t>zpěv</w:t>
            </w:r>
          </w:p>
        </w:tc>
        <w:tc>
          <w:tcPr>
            <w:tcW w:w="521" w:type="dxa"/>
            <w:tcBorders>
              <w:top w:val="single" w:sz="5" w:space="0" w:color="4F81BC"/>
              <w:left w:val="single" w:sz="5" w:space="0" w:color="4F81BC"/>
              <w:bottom w:val="single" w:sz="8" w:space="0" w:color="4F81BC"/>
              <w:right w:val="single" w:sz="5" w:space="0" w:color="4F81BC"/>
            </w:tcBorders>
          </w:tcPr>
          <w:p w:rsidR="005561B7" w:rsidRPr="005561B7" w:rsidRDefault="005561B7">
            <w:pPr>
              <w:pStyle w:val="TableParagraph"/>
              <w:spacing w:line="264" w:lineRule="exact"/>
              <w:ind w:left="116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1,5</w:t>
            </w:r>
          </w:p>
        </w:tc>
        <w:tc>
          <w:tcPr>
            <w:tcW w:w="581" w:type="dxa"/>
            <w:tcBorders>
              <w:top w:val="single" w:sz="5" w:space="0" w:color="4F81BC"/>
              <w:left w:val="single" w:sz="5" w:space="0" w:color="4F81BC"/>
              <w:bottom w:val="single" w:sz="8" w:space="0" w:color="4F81BC"/>
              <w:right w:val="single" w:sz="5" w:space="0" w:color="4F81BC"/>
            </w:tcBorders>
          </w:tcPr>
          <w:p w:rsidR="005561B7" w:rsidRPr="005561B7" w:rsidRDefault="005561B7">
            <w:pPr>
              <w:pStyle w:val="TableParagraph"/>
              <w:spacing w:line="264" w:lineRule="exact"/>
              <w:ind w:left="145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1,5</w:t>
            </w:r>
          </w:p>
        </w:tc>
        <w:tc>
          <w:tcPr>
            <w:tcW w:w="638" w:type="dxa"/>
            <w:tcBorders>
              <w:top w:val="single" w:sz="5" w:space="0" w:color="4F81BC"/>
              <w:left w:val="single" w:sz="5" w:space="0" w:color="4F81BC"/>
              <w:bottom w:val="single" w:sz="8" w:space="0" w:color="4F81BC"/>
              <w:right w:val="single" w:sz="5" w:space="0" w:color="4F81BC"/>
            </w:tcBorders>
          </w:tcPr>
          <w:p w:rsidR="005561B7" w:rsidRPr="005561B7" w:rsidRDefault="005561B7">
            <w:pPr>
              <w:pStyle w:val="TableParagraph"/>
              <w:spacing w:line="264" w:lineRule="exact"/>
              <w:ind w:left="174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1,5</w:t>
            </w:r>
          </w:p>
        </w:tc>
        <w:tc>
          <w:tcPr>
            <w:tcW w:w="650" w:type="dxa"/>
            <w:tcBorders>
              <w:top w:val="single" w:sz="5" w:space="0" w:color="4F81BC"/>
              <w:left w:val="single" w:sz="5" w:space="0" w:color="4F81BC"/>
              <w:bottom w:val="single" w:sz="8" w:space="0" w:color="4F81BC"/>
              <w:right w:val="single" w:sz="8" w:space="0" w:color="4F81BC"/>
            </w:tcBorders>
          </w:tcPr>
          <w:p w:rsidR="005561B7" w:rsidRPr="005561B7" w:rsidRDefault="005561B7">
            <w:pPr>
              <w:pStyle w:val="TableParagraph"/>
              <w:spacing w:line="264" w:lineRule="exact"/>
              <w:ind w:left="179"/>
              <w:rPr>
                <w:rFonts w:ascii="Calibri" w:eastAsia="Calibri" w:hAnsi="Calibri" w:cs="Calibri"/>
                <w:lang w:val="cs-CZ"/>
              </w:rPr>
            </w:pPr>
            <w:r w:rsidRPr="005561B7">
              <w:rPr>
                <w:rFonts w:ascii="Calibri"/>
                <w:lang w:val="cs-CZ"/>
              </w:rPr>
              <w:t>1,5</w:t>
            </w:r>
          </w:p>
        </w:tc>
      </w:tr>
    </w:tbl>
    <w:p w:rsidR="007C017B" w:rsidRPr="005561B7" w:rsidRDefault="007C017B">
      <w:pPr>
        <w:spacing w:before="11"/>
        <w:rPr>
          <w:rFonts w:ascii="Calibri" w:eastAsia="Calibri" w:hAnsi="Calibri" w:cs="Calibri"/>
          <w:sz w:val="19"/>
          <w:szCs w:val="19"/>
          <w:lang w:val="cs-CZ"/>
        </w:rPr>
      </w:pPr>
    </w:p>
    <w:p w:rsidR="007C017B" w:rsidRPr="005561B7" w:rsidRDefault="00EB79B8">
      <w:pPr>
        <w:spacing w:before="70"/>
        <w:ind w:left="116"/>
        <w:rPr>
          <w:rFonts w:ascii="Cambria" w:eastAsia="Cambria" w:hAnsi="Cambria" w:cs="Cambria"/>
          <w:lang w:val="cs-CZ"/>
        </w:rPr>
      </w:pPr>
      <w:r w:rsidRPr="005561B7">
        <w:rPr>
          <w:rFonts w:ascii="Cambria" w:hAnsi="Cambria"/>
          <w:b/>
          <w:color w:val="233E5F"/>
          <w:spacing w:val="-1"/>
          <w:lang w:val="cs-CZ"/>
        </w:rPr>
        <w:t>Učební</w:t>
      </w:r>
      <w:r w:rsidRPr="005561B7">
        <w:rPr>
          <w:rFonts w:ascii="Cambria" w:hAnsi="Cambria"/>
          <w:b/>
          <w:color w:val="233E5F"/>
          <w:lang w:val="cs-CZ"/>
        </w:rPr>
        <w:t xml:space="preserve"> </w:t>
      </w:r>
      <w:r w:rsidRPr="005561B7">
        <w:rPr>
          <w:rFonts w:ascii="Cambria" w:hAnsi="Cambria"/>
          <w:b/>
          <w:color w:val="233E5F"/>
          <w:spacing w:val="-1"/>
          <w:lang w:val="cs-CZ"/>
        </w:rPr>
        <w:t>osnovy</w:t>
      </w:r>
      <w:r w:rsidRPr="005561B7">
        <w:rPr>
          <w:rFonts w:ascii="Cambria" w:hAnsi="Cambria"/>
          <w:b/>
          <w:color w:val="233E5F"/>
          <w:lang w:val="cs-CZ"/>
        </w:rPr>
        <w:t xml:space="preserve"> </w:t>
      </w:r>
      <w:r w:rsidRPr="005561B7">
        <w:rPr>
          <w:rFonts w:ascii="Cambria" w:hAnsi="Cambria"/>
          <w:b/>
          <w:color w:val="233E5F"/>
          <w:spacing w:val="-1"/>
          <w:lang w:val="cs-CZ"/>
        </w:rPr>
        <w:t>předmětu</w:t>
      </w:r>
      <w:r w:rsidRPr="005561B7">
        <w:rPr>
          <w:rFonts w:ascii="Cambria" w:hAnsi="Cambria"/>
          <w:b/>
          <w:color w:val="233E5F"/>
          <w:lang w:val="cs-CZ"/>
        </w:rPr>
        <w:t xml:space="preserve"> </w:t>
      </w:r>
      <w:r w:rsidRPr="005561B7">
        <w:rPr>
          <w:rFonts w:ascii="Cambria" w:hAnsi="Cambria"/>
          <w:b/>
          <w:color w:val="233E5F"/>
          <w:spacing w:val="-1"/>
          <w:lang w:val="cs-CZ"/>
        </w:rPr>
        <w:t xml:space="preserve">Hra </w:t>
      </w:r>
      <w:r w:rsidRPr="005561B7">
        <w:rPr>
          <w:rFonts w:ascii="Cambria" w:hAnsi="Cambria"/>
          <w:b/>
          <w:color w:val="233E5F"/>
          <w:lang w:val="cs-CZ"/>
        </w:rPr>
        <w:t>na</w:t>
      </w:r>
      <w:r w:rsidRPr="005561B7">
        <w:rPr>
          <w:rFonts w:ascii="Cambria" w:hAnsi="Cambria"/>
          <w:b/>
          <w:color w:val="233E5F"/>
          <w:spacing w:val="-1"/>
          <w:lang w:val="cs-CZ"/>
        </w:rPr>
        <w:t xml:space="preserve"> housle, II. stupeň</w:t>
      </w:r>
    </w:p>
    <w:p w:rsidR="007C017B" w:rsidRPr="005561B7" w:rsidRDefault="007C017B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cs-CZ"/>
        </w:rPr>
      </w:pPr>
    </w:p>
    <w:p w:rsidR="007C017B" w:rsidRPr="005561B7" w:rsidRDefault="00EB79B8">
      <w:pPr>
        <w:pStyle w:val="Nadpis2"/>
        <w:ind w:left="116" w:firstLine="0"/>
        <w:rPr>
          <w:b w:val="0"/>
          <w:bCs w:val="0"/>
          <w:i w:val="0"/>
          <w:lang w:val="cs-CZ"/>
        </w:rPr>
      </w:pPr>
      <w:proofErr w:type="gramStart"/>
      <w:r w:rsidRPr="005561B7">
        <w:rPr>
          <w:color w:val="233E5F"/>
          <w:spacing w:val="-1"/>
          <w:lang w:val="cs-CZ"/>
        </w:rPr>
        <w:t>I.-II</w:t>
      </w:r>
      <w:proofErr w:type="gramEnd"/>
      <w:r w:rsidRPr="005561B7">
        <w:rPr>
          <w:color w:val="233E5F"/>
          <w:spacing w:val="-1"/>
          <w:lang w:val="cs-CZ"/>
        </w:rPr>
        <w:t>.</w:t>
      </w:r>
      <w:r w:rsidRPr="005561B7">
        <w:rPr>
          <w:color w:val="233E5F"/>
          <w:lang w:val="cs-CZ"/>
        </w:rPr>
        <w:t xml:space="preserve"> </w:t>
      </w:r>
      <w:r w:rsidRPr="005561B7">
        <w:rPr>
          <w:color w:val="233E5F"/>
          <w:spacing w:val="-1"/>
          <w:lang w:val="cs-CZ"/>
        </w:rPr>
        <w:t>ročník</w:t>
      </w:r>
    </w:p>
    <w:p w:rsidR="007C017B" w:rsidRPr="005561B7" w:rsidRDefault="00EB79B8" w:rsidP="00466BC0">
      <w:pPr>
        <w:pStyle w:val="Zkladntext"/>
        <w:spacing w:before="60" w:after="60"/>
        <w:ind w:left="113" w:firstLine="0"/>
        <w:rPr>
          <w:rFonts w:cs="Calibri"/>
          <w:lang w:val="cs-CZ"/>
        </w:rPr>
      </w:pPr>
      <w:r w:rsidRPr="005561B7">
        <w:rPr>
          <w:spacing w:val="-1"/>
          <w:lang w:val="cs-CZ"/>
        </w:rPr>
        <w:t>Student:</w:t>
      </w:r>
    </w:p>
    <w:p w:rsidR="007C017B" w:rsidRPr="005561B7" w:rsidRDefault="00EB79B8" w:rsidP="00466BC0">
      <w:pPr>
        <w:pStyle w:val="Zkladntext"/>
        <w:numPr>
          <w:ilvl w:val="0"/>
          <w:numId w:val="1"/>
        </w:numPr>
        <w:tabs>
          <w:tab w:val="left" w:pos="837"/>
        </w:tabs>
        <w:ind w:left="833" w:hanging="357"/>
        <w:rPr>
          <w:lang w:val="cs-CZ"/>
        </w:rPr>
      </w:pPr>
      <w:r w:rsidRPr="005561B7">
        <w:rPr>
          <w:spacing w:val="-1"/>
          <w:lang w:val="cs-CZ"/>
        </w:rPr>
        <w:t>hraje</w:t>
      </w:r>
      <w:r w:rsidRPr="005561B7">
        <w:rPr>
          <w:lang w:val="cs-CZ"/>
        </w:rPr>
        <w:t xml:space="preserve"> z listu</w:t>
      </w:r>
      <w:r w:rsidRPr="005561B7">
        <w:rPr>
          <w:spacing w:val="-1"/>
          <w:lang w:val="cs-CZ"/>
        </w:rPr>
        <w:t xml:space="preserve"> podle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svých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individuálních schopností,</w:t>
      </w:r>
    </w:p>
    <w:p w:rsidR="007C017B" w:rsidRPr="005561B7" w:rsidRDefault="00EB79B8">
      <w:pPr>
        <w:pStyle w:val="Zkladntext"/>
        <w:numPr>
          <w:ilvl w:val="0"/>
          <w:numId w:val="1"/>
        </w:numPr>
        <w:tabs>
          <w:tab w:val="left" w:pos="837"/>
        </w:tabs>
        <w:rPr>
          <w:lang w:val="cs-CZ"/>
        </w:rPr>
      </w:pPr>
      <w:r w:rsidRPr="005561B7">
        <w:rPr>
          <w:spacing w:val="-1"/>
          <w:lang w:val="cs-CZ"/>
        </w:rPr>
        <w:t>uplatňuje</w:t>
      </w:r>
      <w:r w:rsidRPr="005561B7">
        <w:rPr>
          <w:lang w:val="cs-CZ"/>
        </w:rPr>
        <w:t xml:space="preserve"> se</w:t>
      </w:r>
      <w:r w:rsidRPr="005561B7">
        <w:rPr>
          <w:spacing w:val="-2"/>
          <w:lang w:val="cs-CZ"/>
        </w:rPr>
        <w:t xml:space="preserve"> </w:t>
      </w:r>
      <w:r w:rsidRPr="005561B7">
        <w:rPr>
          <w:lang w:val="cs-CZ"/>
        </w:rPr>
        <w:t>v</w:t>
      </w:r>
      <w:r w:rsidRPr="005561B7">
        <w:rPr>
          <w:spacing w:val="1"/>
          <w:lang w:val="cs-CZ"/>
        </w:rPr>
        <w:t xml:space="preserve"> </w:t>
      </w:r>
      <w:r w:rsidRPr="005561B7">
        <w:rPr>
          <w:spacing w:val="-1"/>
          <w:lang w:val="cs-CZ"/>
        </w:rPr>
        <w:t>souborových</w:t>
      </w:r>
      <w:r w:rsidRPr="005561B7">
        <w:rPr>
          <w:spacing w:val="-3"/>
          <w:lang w:val="cs-CZ"/>
        </w:rPr>
        <w:t xml:space="preserve"> </w:t>
      </w:r>
      <w:r w:rsidRPr="005561B7">
        <w:rPr>
          <w:lang w:val="cs-CZ"/>
        </w:rPr>
        <w:t>nebo</w:t>
      </w:r>
      <w:r w:rsidRPr="005561B7">
        <w:rPr>
          <w:spacing w:val="-2"/>
          <w:lang w:val="cs-CZ"/>
        </w:rPr>
        <w:t xml:space="preserve"> </w:t>
      </w:r>
      <w:r w:rsidRPr="005561B7">
        <w:rPr>
          <w:spacing w:val="-1"/>
          <w:lang w:val="cs-CZ"/>
        </w:rPr>
        <w:t>komorních uskupeních,</w:t>
      </w:r>
    </w:p>
    <w:p w:rsidR="007C017B" w:rsidRPr="005561B7" w:rsidRDefault="00EB79B8">
      <w:pPr>
        <w:pStyle w:val="Zkladntext"/>
        <w:numPr>
          <w:ilvl w:val="0"/>
          <w:numId w:val="1"/>
        </w:numPr>
        <w:tabs>
          <w:tab w:val="left" w:pos="837"/>
        </w:tabs>
        <w:rPr>
          <w:lang w:val="cs-CZ"/>
        </w:rPr>
      </w:pPr>
      <w:r w:rsidRPr="005561B7">
        <w:rPr>
          <w:spacing w:val="-1"/>
          <w:lang w:val="cs-CZ"/>
        </w:rPr>
        <w:t>zahraje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náročnější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 xml:space="preserve">skladbu </w:t>
      </w:r>
      <w:r w:rsidRPr="005561B7">
        <w:rPr>
          <w:lang w:val="cs-CZ"/>
        </w:rPr>
        <w:t xml:space="preserve">dle </w:t>
      </w:r>
      <w:r w:rsidRPr="005561B7">
        <w:rPr>
          <w:spacing w:val="-1"/>
          <w:lang w:val="cs-CZ"/>
        </w:rPr>
        <w:t>svých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schopností,</w:t>
      </w:r>
    </w:p>
    <w:p w:rsidR="007C017B" w:rsidRPr="00011353" w:rsidRDefault="00EB79B8" w:rsidP="00011353">
      <w:pPr>
        <w:pStyle w:val="Zkladntext"/>
        <w:numPr>
          <w:ilvl w:val="0"/>
          <w:numId w:val="1"/>
        </w:numPr>
        <w:tabs>
          <w:tab w:val="left" w:pos="837"/>
        </w:tabs>
        <w:rPr>
          <w:lang w:val="cs-CZ"/>
        </w:rPr>
      </w:pPr>
      <w:r w:rsidRPr="005561B7">
        <w:rPr>
          <w:spacing w:val="-1"/>
          <w:lang w:val="cs-CZ"/>
        </w:rPr>
        <w:t>interpretuje</w:t>
      </w:r>
      <w:r w:rsidRPr="005561B7">
        <w:rPr>
          <w:spacing w:val="-2"/>
          <w:lang w:val="cs-CZ"/>
        </w:rPr>
        <w:t xml:space="preserve"> </w:t>
      </w:r>
      <w:r w:rsidRPr="005561B7">
        <w:rPr>
          <w:spacing w:val="-1"/>
          <w:lang w:val="cs-CZ"/>
        </w:rPr>
        <w:t>podle</w:t>
      </w:r>
      <w:r w:rsidRPr="005561B7">
        <w:rPr>
          <w:spacing w:val="-3"/>
          <w:lang w:val="cs-CZ"/>
        </w:rPr>
        <w:t xml:space="preserve"> </w:t>
      </w:r>
      <w:r w:rsidRPr="005561B7">
        <w:rPr>
          <w:spacing w:val="-1"/>
          <w:lang w:val="cs-CZ"/>
        </w:rPr>
        <w:t>svých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schopností</w:t>
      </w:r>
      <w:r w:rsidRPr="005561B7">
        <w:rPr>
          <w:spacing w:val="-2"/>
          <w:lang w:val="cs-CZ"/>
        </w:rPr>
        <w:t xml:space="preserve"> </w:t>
      </w:r>
      <w:r w:rsidRPr="005561B7">
        <w:rPr>
          <w:spacing w:val="-1"/>
          <w:lang w:val="cs-CZ"/>
        </w:rPr>
        <w:t>různá</w:t>
      </w:r>
      <w:r w:rsidRPr="005561B7">
        <w:rPr>
          <w:lang w:val="cs-CZ"/>
        </w:rPr>
        <w:t xml:space="preserve"> </w:t>
      </w:r>
      <w:r w:rsidRPr="005561B7">
        <w:rPr>
          <w:spacing w:val="-1"/>
          <w:lang w:val="cs-CZ"/>
        </w:rPr>
        <w:t>slohová</w:t>
      </w:r>
      <w:r w:rsidRPr="005561B7">
        <w:rPr>
          <w:spacing w:val="-3"/>
          <w:lang w:val="cs-CZ"/>
        </w:rPr>
        <w:t xml:space="preserve"> </w:t>
      </w:r>
      <w:r w:rsidRPr="005561B7">
        <w:rPr>
          <w:spacing w:val="-1"/>
          <w:lang w:val="cs-CZ"/>
        </w:rPr>
        <w:t>období.</w:t>
      </w:r>
      <w:bookmarkStart w:id="1" w:name="_GoBack"/>
      <w:bookmarkEnd w:id="1"/>
    </w:p>
    <w:sectPr w:rsidR="007C017B" w:rsidRPr="00011353" w:rsidSect="005561B7">
      <w:footerReference w:type="default" r:id="rId8"/>
      <w:pgSz w:w="11910" w:h="16840"/>
      <w:pgMar w:top="851" w:right="1134" w:bottom="851" w:left="1134" w:header="0" w:footer="8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AF" w:rsidRDefault="007F70AF">
      <w:r>
        <w:separator/>
      </w:r>
    </w:p>
  </w:endnote>
  <w:endnote w:type="continuationSeparator" w:id="0">
    <w:p w:rsidR="007F70AF" w:rsidRDefault="007F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7B" w:rsidRDefault="007C017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AF" w:rsidRDefault="007F70AF">
      <w:r>
        <w:separator/>
      </w:r>
    </w:p>
  </w:footnote>
  <w:footnote w:type="continuationSeparator" w:id="0">
    <w:p w:rsidR="007F70AF" w:rsidRDefault="007F70AF">
      <w:r>
        <w:continuationSeparator/>
      </w:r>
    </w:p>
  </w:footnote>
  <w:footnote w:id="1">
    <w:p w:rsidR="00466BC0" w:rsidRPr="00466BC0" w:rsidRDefault="00466BC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Obor hudební interpretace a tvorba</w:t>
      </w:r>
    </w:p>
  </w:footnote>
  <w:footnote w:id="2">
    <w:p w:rsidR="00466BC0" w:rsidRPr="00466BC0" w:rsidRDefault="00466BC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Obor Recepce a reflexe hudby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67E2"/>
    <w:multiLevelType w:val="hybridMultilevel"/>
    <w:tmpl w:val="37DEC1DC"/>
    <w:lvl w:ilvl="0" w:tplc="CC7A1B40">
      <w:start w:val="1"/>
      <w:numFmt w:val="bullet"/>
      <w:lvlText w:val=""/>
      <w:lvlJc w:val="left"/>
      <w:pPr>
        <w:ind w:left="836" w:hanging="360"/>
      </w:pPr>
      <w:rPr>
        <w:rFonts w:ascii="Wingdings" w:eastAsia="Wingdings" w:hAnsi="Wingdings" w:hint="default"/>
        <w:sz w:val="22"/>
        <w:szCs w:val="22"/>
      </w:rPr>
    </w:lvl>
    <w:lvl w:ilvl="1" w:tplc="D3C48F0A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E39097A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FF1209C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27C40F2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C8D06BD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C83C62D4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FF0AB40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9496D67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 w15:restartNumberingAfterBreak="0">
    <w:nsid w:val="5EEC3C6F"/>
    <w:multiLevelType w:val="hybridMultilevel"/>
    <w:tmpl w:val="4DECA7DC"/>
    <w:lvl w:ilvl="0" w:tplc="17A8C6A6">
      <w:start w:val="1"/>
      <w:numFmt w:val="bullet"/>
      <w:lvlText w:val=""/>
      <w:lvlJc w:val="left"/>
      <w:pPr>
        <w:ind w:left="836" w:hanging="360"/>
      </w:pPr>
      <w:rPr>
        <w:rFonts w:ascii="Wingdings" w:eastAsia="Wingdings" w:hAnsi="Wingdings" w:hint="default"/>
        <w:sz w:val="22"/>
        <w:szCs w:val="22"/>
      </w:rPr>
    </w:lvl>
    <w:lvl w:ilvl="1" w:tplc="6D42F00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E5626842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1118069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3182B4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272FBAA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6452000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BAE45E1E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34BC590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" w15:restartNumberingAfterBreak="0">
    <w:nsid w:val="79BC716A"/>
    <w:multiLevelType w:val="hybridMultilevel"/>
    <w:tmpl w:val="A0B861DE"/>
    <w:lvl w:ilvl="0" w:tplc="1DFA8AE4">
      <w:start w:val="1"/>
      <w:numFmt w:val="decimal"/>
      <w:lvlText w:val="%1."/>
      <w:lvlJc w:val="left"/>
      <w:pPr>
        <w:ind w:left="342" w:hanging="226"/>
        <w:jc w:val="left"/>
      </w:pPr>
      <w:rPr>
        <w:rFonts w:ascii="Cambria" w:eastAsia="Cambria" w:hAnsi="Cambria" w:hint="default"/>
        <w:b/>
        <w:bCs/>
        <w:i/>
        <w:color w:val="233E5F"/>
        <w:sz w:val="22"/>
        <w:szCs w:val="22"/>
      </w:rPr>
    </w:lvl>
    <w:lvl w:ilvl="1" w:tplc="F072FFC6">
      <w:start w:val="1"/>
      <w:numFmt w:val="bullet"/>
      <w:lvlText w:val=""/>
      <w:lvlJc w:val="left"/>
      <w:pPr>
        <w:ind w:left="836" w:hanging="360"/>
      </w:pPr>
      <w:rPr>
        <w:rFonts w:ascii="Wingdings" w:eastAsia="Wingdings" w:hAnsi="Wingdings" w:hint="default"/>
        <w:sz w:val="22"/>
        <w:szCs w:val="22"/>
      </w:rPr>
    </w:lvl>
    <w:lvl w:ilvl="2" w:tplc="0C126736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3" w:tplc="F2BEE800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4" w:tplc="041058DC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5" w:tplc="65BC3E76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AD7E2EA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7" w:tplc="C2AA9DD8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8" w:tplc="1600662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017B"/>
    <w:rsid w:val="00011353"/>
    <w:rsid w:val="00466BC0"/>
    <w:rsid w:val="005561B7"/>
    <w:rsid w:val="007C017B"/>
    <w:rsid w:val="007F70AF"/>
    <w:rsid w:val="00E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F5823"/>
  <w15:docId w15:val="{F48FFDC5-6B47-440F-B693-5A5A55E9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rsid w:val="00466BC0"/>
    <w:pPr>
      <w:spacing w:before="120"/>
      <w:ind w:left="113"/>
      <w:jc w:val="both"/>
      <w:outlineLvl w:val="0"/>
    </w:pPr>
    <w:rPr>
      <w:rFonts w:ascii="Cambria" w:eastAsia="Cambria" w:hAnsi="Cambria"/>
      <w:b/>
      <w:bCs/>
      <w:color w:val="233E5F"/>
      <w:spacing w:val="-1"/>
      <w:lang w:val="cs-CZ"/>
    </w:rPr>
  </w:style>
  <w:style w:type="paragraph" w:styleId="Nadpis2">
    <w:name w:val="heading 2"/>
    <w:basedOn w:val="Normln"/>
    <w:uiPriority w:val="1"/>
    <w:qFormat/>
    <w:rsid w:val="00466BC0"/>
    <w:pPr>
      <w:ind w:left="340" w:hanging="227"/>
      <w:contextualSpacing/>
      <w:outlineLvl w:val="1"/>
    </w:pPr>
    <w:rPr>
      <w:rFonts w:ascii="Cambria" w:eastAsia="Cambria" w:hAnsi="Cambria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 w:hanging="360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561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1B7"/>
  </w:style>
  <w:style w:type="paragraph" w:styleId="Zpat">
    <w:name w:val="footer"/>
    <w:basedOn w:val="Normln"/>
    <w:link w:val="ZpatChar"/>
    <w:uiPriority w:val="99"/>
    <w:unhideWhenUsed/>
    <w:rsid w:val="005561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1B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BC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B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6BC0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466B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AEF0-AE5D-4A96-A541-48219A84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</dc:title>
  <dc:creator>ZUŠ A. M. Buxton, Úpice</dc:creator>
  <cp:lastModifiedBy>Jana</cp:lastModifiedBy>
  <cp:revision>4</cp:revision>
  <dcterms:created xsi:type="dcterms:W3CDTF">2015-11-24T22:34:00Z</dcterms:created>
  <dcterms:modified xsi:type="dcterms:W3CDTF">2015-11-25T00:30:00Z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LastSaved">
    <vt:filetime>2015-11-24T00:00:00Z</vt:filetime>
  </property>
</Properties>
</file>